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F5" w:rsidRDefault="009002C2" w:rsidP="009002C2">
      <w:pPr>
        <w:jc w:val="right"/>
        <w:rPr>
          <w:rFonts w:ascii="Times New Roman" w:hAnsi="Times New Roman" w:cs="Times New Roman"/>
          <w:sz w:val="28"/>
          <w:szCs w:val="28"/>
        </w:rPr>
      </w:pPr>
      <w:r w:rsidRPr="009002C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02C2" w:rsidRDefault="009002C2" w:rsidP="009002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2C2" w:rsidRDefault="009002C2" w:rsidP="0090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C2">
        <w:rPr>
          <w:rFonts w:ascii="Times New Roman" w:hAnsi="Times New Roman" w:cs="Times New Roman"/>
          <w:b/>
          <w:sz w:val="28"/>
          <w:szCs w:val="28"/>
        </w:rPr>
        <w:t>Состав муниципальной рабочей группы по сопровождению реализации Плана мероприятий («дорожной карты») по введению в обр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02C2">
        <w:rPr>
          <w:rFonts w:ascii="Times New Roman" w:hAnsi="Times New Roman" w:cs="Times New Roman"/>
          <w:b/>
          <w:sz w:val="28"/>
          <w:szCs w:val="28"/>
        </w:rPr>
        <w:t xml:space="preserve">зовательный процесс общеобразовательных учреждений </w:t>
      </w:r>
      <w:proofErr w:type="spellStart"/>
      <w:r w:rsidRPr="009002C2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9002C2">
        <w:rPr>
          <w:rFonts w:ascii="Times New Roman" w:hAnsi="Times New Roman" w:cs="Times New Roman"/>
          <w:b/>
          <w:sz w:val="28"/>
          <w:szCs w:val="28"/>
        </w:rPr>
        <w:t xml:space="preserve"> района новых федеральных государственных образовательных стандартов начального общего и основного общего образования на 2022 год</w:t>
      </w:r>
    </w:p>
    <w:p w:rsidR="009002C2" w:rsidRDefault="009002C2" w:rsidP="00900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002C2" w:rsidTr="009002C2">
        <w:tc>
          <w:tcPr>
            <w:tcW w:w="817" w:type="dxa"/>
          </w:tcPr>
          <w:p w:rsidR="009002C2" w:rsidRDefault="009002C2" w:rsidP="00900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9002C2" w:rsidRDefault="009002C2" w:rsidP="00900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9002C2" w:rsidRDefault="009002C2" w:rsidP="00900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002C2" w:rsidTr="009002C2">
        <w:tc>
          <w:tcPr>
            <w:tcW w:w="817" w:type="dxa"/>
          </w:tcPr>
          <w:p w:rsidR="009002C2" w:rsidRPr="0032150D" w:rsidRDefault="009002C2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002C2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Натэла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Бароновна</w:t>
            </w:r>
            <w:proofErr w:type="spellEnd"/>
          </w:p>
        </w:tc>
        <w:tc>
          <w:tcPr>
            <w:tcW w:w="3191" w:type="dxa"/>
          </w:tcPr>
          <w:p w:rsidR="009002C2" w:rsidRPr="00BC3741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7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АМС МО </w:t>
            </w:r>
            <w:proofErr w:type="spellStart"/>
            <w:r w:rsidRPr="00BC3741">
              <w:rPr>
                <w:rFonts w:ascii="Times New Roman" w:hAnsi="Times New Roman" w:cs="Times New Roman"/>
                <w:sz w:val="28"/>
                <w:szCs w:val="28"/>
              </w:rPr>
              <w:t>Дигорский</w:t>
            </w:r>
            <w:proofErr w:type="spellEnd"/>
            <w:r w:rsidRPr="00BC374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9002C2" w:rsidTr="009002C2">
        <w:tc>
          <w:tcPr>
            <w:tcW w:w="817" w:type="dxa"/>
          </w:tcPr>
          <w:p w:rsidR="009002C2" w:rsidRPr="0032150D" w:rsidRDefault="00BC3741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002C2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="00BC3741">
              <w:rPr>
                <w:rFonts w:ascii="Times New Roman" w:hAnsi="Times New Roman" w:cs="Times New Roman"/>
                <w:sz w:val="28"/>
                <w:szCs w:val="28"/>
              </w:rPr>
              <w:t xml:space="preserve"> Тимина </w:t>
            </w:r>
            <w:proofErr w:type="spellStart"/>
            <w:r w:rsidR="00BC3741">
              <w:rPr>
                <w:rFonts w:ascii="Times New Roman" w:hAnsi="Times New Roman" w:cs="Times New Roman"/>
                <w:sz w:val="28"/>
                <w:szCs w:val="28"/>
              </w:rPr>
              <w:t>Таймуразовна</w:t>
            </w:r>
            <w:proofErr w:type="spellEnd"/>
            <w:r w:rsidR="00BC3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002C2" w:rsidRPr="00EF20F4" w:rsidRDefault="00BC3741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F20F4" w:rsidRPr="00EF20F4">
              <w:rPr>
                <w:rFonts w:ascii="Times New Roman" w:hAnsi="Times New Roman" w:cs="Times New Roman"/>
                <w:sz w:val="28"/>
                <w:szCs w:val="28"/>
              </w:rPr>
              <w:t>МАУ Информационн</w:t>
            </w:r>
            <w:proofErr w:type="gramStart"/>
            <w:r w:rsidR="00EF20F4" w:rsidRPr="00EF20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EF20F4" w:rsidRPr="00EF20F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центра развития образования </w:t>
            </w:r>
            <w:proofErr w:type="spellStart"/>
            <w:r w:rsidR="00EF20F4" w:rsidRPr="00EF20F4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="00EF20F4" w:rsidRPr="00EF20F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002C2" w:rsidTr="009002C2">
        <w:tc>
          <w:tcPr>
            <w:tcW w:w="817" w:type="dxa"/>
          </w:tcPr>
          <w:p w:rsidR="009002C2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002C2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="00EF20F4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="00EF20F4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191" w:type="dxa"/>
          </w:tcPr>
          <w:p w:rsidR="009002C2" w:rsidRPr="00EF20F4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</w:tr>
      <w:tr w:rsidR="009002C2" w:rsidTr="009002C2">
        <w:tc>
          <w:tcPr>
            <w:tcW w:w="817" w:type="dxa"/>
          </w:tcPr>
          <w:p w:rsidR="009002C2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002C2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Тобоева</w:t>
            </w:r>
            <w:proofErr w:type="spellEnd"/>
            <w:r w:rsidR="00EF20F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="00EF20F4">
              <w:rPr>
                <w:rFonts w:ascii="Times New Roman" w:hAnsi="Times New Roman" w:cs="Times New Roman"/>
                <w:sz w:val="28"/>
                <w:szCs w:val="28"/>
              </w:rPr>
              <w:t>Тоховна</w:t>
            </w:r>
            <w:proofErr w:type="spellEnd"/>
          </w:p>
        </w:tc>
        <w:tc>
          <w:tcPr>
            <w:tcW w:w="3191" w:type="dxa"/>
          </w:tcPr>
          <w:p w:rsidR="009002C2" w:rsidRDefault="00EF20F4" w:rsidP="00900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bookmarkStart w:id="0" w:name="_GoBack"/>
        <w:bookmarkEnd w:id="0"/>
      </w:tr>
      <w:tr w:rsidR="0032150D" w:rsidTr="009002C2">
        <w:tc>
          <w:tcPr>
            <w:tcW w:w="817" w:type="dxa"/>
          </w:tcPr>
          <w:p w:rsidR="0032150D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2150D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Акоев</w:t>
            </w:r>
            <w:proofErr w:type="spellEnd"/>
            <w:r w:rsidR="00EF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20F4">
              <w:rPr>
                <w:rFonts w:ascii="Times New Roman" w:hAnsi="Times New Roman" w:cs="Times New Roman"/>
                <w:sz w:val="28"/>
                <w:szCs w:val="28"/>
              </w:rPr>
              <w:t>Таймураз</w:t>
            </w:r>
            <w:proofErr w:type="spellEnd"/>
            <w:r w:rsidR="00EF20F4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3191" w:type="dxa"/>
          </w:tcPr>
          <w:p w:rsidR="0032150D" w:rsidRPr="00EF20F4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МКОУ СОШ №1 </w:t>
            </w:r>
            <w:proofErr w:type="spellStart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игоры</w:t>
            </w:r>
            <w:proofErr w:type="spellEnd"/>
          </w:p>
        </w:tc>
      </w:tr>
      <w:tr w:rsidR="0032150D" w:rsidTr="009002C2">
        <w:tc>
          <w:tcPr>
            <w:tcW w:w="817" w:type="dxa"/>
          </w:tcPr>
          <w:p w:rsidR="0032150D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2150D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150D" w:rsidRPr="0032150D">
              <w:rPr>
                <w:rFonts w:ascii="Times New Roman" w:hAnsi="Times New Roman" w:cs="Times New Roman"/>
                <w:sz w:val="28"/>
                <w:szCs w:val="28"/>
              </w:rPr>
              <w:t>айтукова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Бэла Владимировна</w:t>
            </w:r>
          </w:p>
        </w:tc>
        <w:tc>
          <w:tcPr>
            <w:tcW w:w="3191" w:type="dxa"/>
          </w:tcPr>
          <w:p w:rsidR="0032150D" w:rsidRPr="00EF20F4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МКОУ СОШ №2 </w:t>
            </w:r>
            <w:proofErr w:type="spellStart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игоры</w:t>
            </w:r>
            <w:proofErr w:type="spellEnd"/>
          </w:p>
        </w:tc>
      </w:tr>
      <w:tr w:rsidR="0032150D" w:rsidTr="009002C2">
        <w:tc>
          <w:tcPr>
            <w:tcW w:w="817" w:type="dxa"/>
          </w:tcPr>
          <w:p w:rsidR="0032150D" w:rsidRPr="0032150D" w:rsidRDefault="00EF20F4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2150D" w:rsidRPr="0032150D" w:rsidRDefault="0032150D" w:rsidP="0090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50D">
              <w:rPr>
                <w:rFonts w:ascii="Times New Roman" w:hAnsi="Times New Roman" w:cs="Times New Roman"/>
                <w:sz w:val="28"/>
                <w:szCs w:val="28"/>
              </w:rPr>
              <w:t>Калицева</w:t>
            </w:r>
            <w:proofErr w:type="spellEnd"/>
            <w:r w:rsidR="00EF20F4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="00EF20F4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191" w:type="dxa"/>
          </w:tcPr>
          <w:p w:rsidR="0032150D" w:rsidRDefault="00EF20F4" w:rsidP="009002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0F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</w:tr>
    </w:tbl>
    <w:p w:rsidR="009002C2" w:rsidRPr="009002C2" w:rsidRDefault="009002C2" w:rsidP="00900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C2" w:rsidRPr="009002C2" w:rsidRDefault="009002C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002C2" w:rsidRPr="0090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C2"/>
    <w:rsid w:val="0032150D"/>
    <w:rsid w:val="009002C2"/>
    <w:rsid w:val="009572F5"/>
    <w:rsid w:val="00BC3741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2022-01-18T09:51:00Z</dcterms:created>
  <dcterms:modified xsi:type="dcterms:W3CDTF">2022-01-18T10:48:00Z</dcterms:modified>
</cp:coreProperties>
</file>