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CellSpacing w:w="15" w:type="dxa"/>
        <w:tblInd w:w="50" w:type="dxa"/>
        <w:shd w:val="clear" w:color="auto" w:fill="F3F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2277"/>
        <w:gridCol w:w="4867"/>
      </w:tblGrid>
      <w:tr w:rsidR="00EB464F" w:rsidRPr="00EB464F" w:rsidTr="00EB464F">
        <w:trPr>
          <w:trHeight w:val="568"/>
          <w:tblCellSpacing w:w="15" w:type="dxa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N </w:t>
            </w: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/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jc w:val="center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предмета, дисциплины в соответствии с учебным планом</w:t>
            </w:r>
          </w:p>
        </w:tc>
        <w:tc>
          <w:tcPr>
            <w:tcW w:w="4822" w:type="dxa"/>
            <w:tcBorders>
              <w:top w:val="single" w:sz="8" w:space="0" w:color="C4C4C4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jc w:val="center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оборудованных  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Математика             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математики.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5-7 класс;</w:t>
            </w:r>
          </w:p>
          <w:p w:rsidR="00EB464F" w:rsidRPr="00EB464F" w:rsidRDefault="00EB464F" w:rsidP="00EB464F">
            <w:pPr>
              <w:spacing w:after="0" w:line="200" w:lineRule="atLeast"/>
              <w:ind w:left="72" w:hanging="72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Дидактические материалы к учебному материалу по алгебре и геометрии 5-9 класс;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Техническое оснащение:</w:t>
            </w:r>
          </w:p>
          <w:p w:rsidR="00EB464F" w:rsidRPr="00EB464F" w:rsidRDefault="00EB464F" w:rsidP="00EB464F">
            <w:pPr>
              <w:spacing w:after="0" w:line="200" w:lineRule="atLeast"/>
              <w:ind w:left="72" w:hanging="72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ноутбук – 1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шт.;</w:t>
            </w:r>
          </w:p>
          <w:p w:rsidR="00EB464F" w:rsidRPr="00EB464F" w:rsidRDefault="00EB464F" w:rsidP="00EB464F">
            <w:pPr>
              <w:spacing w:after="0" w:line="200" w:lineRule="atLeast"/>
              <w:ind w:left="72" w:hanging="72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 проектор – 3 шт.;</w:t>
            </w:r>
          </w:p>
          <w:p w:rsidR="00EB464F" w:rsidRPr="00EB464F" w:rsidRDefault="00EB464F" w:rsidP="00EB464F">
            <w:pPr>
              <w:spacing w:after="0" w:line="200" w:lineRule="atLeast"/>
              <w:ind w:left="72" w:hanging="72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 интерактивна доска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русского языка.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аблицы к учебному материалу 5-6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класс;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2.Толковые, орфографические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словари</w:t>
            </w: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-1шт.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Техническое оснащение: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</w:t>
            </w:r>
            <w:proofErr w:type="gramStart"/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)н</w:t>
            </w:r>
            <w:proofErr w:type="gramEnd"/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оутбук – 1 шт.;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нтерактивная доска</w:t>
            </w:r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шт.;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</w:t>
            </w:r>
            <w:proofErr w:type="gramEnd"/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роектор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литературы.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5-9 класс;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2.Толковые, </w:t>
            </w:r>
            <w:r w:rsidR="0056050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орфографические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словари</w:t>
            </w:r>
            <w:r w:rsidR="00560501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-1шт.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Техническое оснащение: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</w:t>
            </w:r>
            <w:proofErr w:type="gramStart"/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)н</w:t>
            </w:r>
            <w:proofErr w:type="gramEnd"/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оутбук – 1 шт.;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нтерактивная доска</w:t>
            </w:r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шт.;</w:t>
            </w:r>
          </w:p>
          <w:p w:rsidR="00EB464F" w:rsidRPr="00EB464F" w:rsidRDefault="00560501" w:rsidP="00560501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</w:t>
            </w:r>
            <w:proofErr w:type="gramEnd"/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роектор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английского языка.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Комплект грамматических таблиц;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2.Алфавит букв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3.Техническое оснащение: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ноутбук – 1</w:t>
            </w:r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шт.;</w:t>
            </w:r>
          </w:p>
          <w:p w:rsidR="00EB464F" w:rsidRPr="00EB464F" w:rsidRDefault="00560501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роектор – 1</w:t>
            </w:r>
            <w:r w:rsidR="00EB464F"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информатики.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 к базовому курсу информатики;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2.Демонстрационные материалы к учебному курсу 8-11класс;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Программное обеспечение: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)п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акет ПСПО для общеобразовательных учреждений;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б) текстовый офисный пакет 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OpenOfficeorg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; графический редактор GIMP 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иInkscap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ЯП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 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Pascal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; ЯП Кумир.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Техническое оснащение: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а) ноутбук с ОС 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Windows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 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б) компьютер с ОС 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Linux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– 13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принтер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b/>
                <w:bCs/>
                <w:color w:val="111A05"/>
                <w:sz w:val="13"/>
                <w:szCs w:val="13"/>
                <w:lang w:eastAsia="ru-RU"/>
              </w:rPr>
              <w:t>Кабинет истории.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1.Карты к учебному материалу;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2.Диски с обучающими программами;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3.Техническое оснащение: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а) </w:t>
            </w:r>
            <w:proofErr w:type="spell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медиапроектор</w:t>
            </w:r>
            <w:proofErr w:type="spell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б) ноутбук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в) экран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b/>
                <w:bCs/>
                <w:color w:val="111A05"/>
                <w:sz w:val="13"/>
                <w:szCs w:val="13"/>
                <w:lang w:eastAsia="ru-RU"/>
              </w:rPr>
              <w:t>Кабинет обществознания.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1.Диски по основам правовых знаний;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2.Техническое оснащение: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а) </w:t>
            </w:r>
            <w:proofErr w:type="spell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медиапроектор</w:t>
            </w:r>
            <w:proofErr w:type="spell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б) ноутбук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в) экран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географии.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1.Комплект таблиц;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2.Комплект наглядных пособий к учебному материалу;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3.Комплект карт;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4.Комплект глобусов;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5.Комплект портретов путешественников;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6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.Коллекции горных пород и минералов, гербарии растений природных зон;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7.Диски с обучающими программами;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8.Интерактивные карты и атласы;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9.Комплект слайдов к учебному материалу 6-7 классов;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10.Комплект раздаточного материала для проведения практических работ: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компасы, рулетки, визирные линейки,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угломер, планшет, барометр-анероид,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метеостанция;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11.Техническое оснащение: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а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)</w:t>
            </w:r>
            <w:proofErr w:type="spell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м</w:t>
            </w:r>
            <w:proofErr w:type="gram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едиапроектор</w:t>
            </w:r>
            <w:proofErr w:type="spell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б) компьютер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в) экран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природоведения.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1.Комплект таблиц по ботанике;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2.Мультимедийные пособия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 ;</w:t>
            </w:r>
            <w:proofErr w:type="gramEnd"/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3.Микроскопы ученические, цифровые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4.Приборы для проведения опытов и демонстраций;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5.Комплект материалов для проведения лабораторных работ;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6.Комплект гербариев растений;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7. Техническое оснащение: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а) </w:t>
            </w:r>
            <w:proofErr w:type="spell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медиапроектор</w:t>
            </w:r>
            <w:proofErr w:type="spell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б) компьютер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в) экран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физики.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 к учебному материалу;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портретов учёных-физиков и астрономов РФ;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Демонстрационный материал по механике, молекулярной физике, электричеству;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Приборы для проведения лабораторных работ и измерительные приборы;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5.Комплект электронных пособий по курсу физики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6.Технические средства: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рафопроектор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кран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)к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омпьютер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г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)с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етевой фильтр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ультимедийный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проектор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b/>
                <w:bCs/>
                <w:color w:val="111A05"/>
                <w:sz w:val="13"/>
                <w:szCs w:val="13"/>
                <w:lang w:eastAsia="ru-RU"/>
              </w:rPr>
              <w:t>Кабинет химии.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1.Комплект таблиц по неорганической химии и химическим производствам;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2.Комплект портретов великих химиков;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3.Коллекции по неорганической химии;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4.Комплект моделей кристаллических решеток и атомов;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5.Комплект приборов и аппаратов для проведения демонстрационных опытов;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6.Наборы реактивов для проведения практических работ;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7.Набор посуды и лабораторных принадлежностей для проведения демонстрационных опытов;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8.Комплект электронных пособий по неорганической химии;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9.Технические средства: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а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)п</w:t>
            </w:r>
            <w:proofErr w:type="gram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роектор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б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)к</w:t>
            </w:r>
            <w:proofErr w:type="gram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омпьютер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в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)к</w:t>
            </w:r>
            <w:proofErr w:type="gram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омплект колонок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г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)э</w:t>
            </w:r>
            <w:proofErr w:type="gram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кран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биологии.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1.Комплект таблиц по ботанике, зоологии, анатомии   физиологии и гигиене, общей биологии;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2.Интерактивные наглядные пособия;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3.Мультимедийные пособия;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4.Комплект портретов ученых;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5.Биолаборатория;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6.Микроскопы ученические, цифровые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7.Приборы для проведения опытов и демонстраций;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8.Комплект материалов для проведения лабораторных работ;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9.Комплект гербариев растений;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 Комплекты моделей и муляжей к учебному материалу для 6-9 классов;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11. Техническое оснащение: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а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)</w:t>
            </w:r>
            <w:proofErr w:type="spell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м</w:t>
            </w:r>
            <w:proofErr w:type="gram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едиапроектор</w:t>
            </w:r>
            <w:proofErr w:type="spell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 xml:space="preserve">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б</w:t>
            </w:r>
            <w:proofErr w:type="gramStart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)к</w:t>
            </w:r>
            <w:proofErr w:type="gramEnd"/>
            <w:r w:rsidRPr="00EB464F"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  <w:t>омпьютер – 1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)э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кран – 1 шт.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музыки</w:t>
            </w: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1.Рояль «Балтика»;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портретов великих музыкантов;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3.Комплект дисков;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4.Музыкальный центр «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Самсунг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».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ИЗО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ИЗО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1.Комплект таблиц;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2.Комплект муляжей.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Швейная мастерская.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1.Производственные швейные машины – 16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2.Оверлок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3.Утюжильный стол – 2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Утюг – 2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5.Коллекция льна и шёлка – 2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6.Комплект плакатов.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Кулинария.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1.Электрическая плита – 4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2.Холодильник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3.Электрический комбайн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4.Электромиксер – 2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5.Электрический самовар –1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6.Механическая мясорубка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7.Набор посуды.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Слесарная мастерская.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1.Верстак слесарный – 15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2.Станок сверлильный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3.Набор </w:t>
            </w:r>
            <w:proofErr w:type="spell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сверел</w:t>
            </w:r>
            <w:proofErr w:type="spell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5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4.Станок 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заточной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5.Ножовка слесарная – 15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6.ножницы по металлу – 15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7.Набор метчиков и плашек – 15 шт.;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8.Зубило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Столярная мастерская.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1.Верстак столярный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2.Станок сверлильный – 1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3.Станок </w:t>
            </w:r>
            <w:proofErr w:type="gramStart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заточной</w:t>
            </w:r>
            <w:proofErr w:type="gramEnd"/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1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4.Станок токарный – 2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5.Ножовка столярная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6.Стусло с ножовкой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7.Лобзик ручной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8.Рубанок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9.Напильник – 30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10.Отвертка – 30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11.Долото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12.Электровыжигатель – 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13.Молоток – 15 шт.</w:t>
            </w:r>
          </w:p>
          <w:p w:rsidR="00EB464F" w:rsidRPr="00EB464F" w:rsidRDefault="00EB464F" w:rsidP="00EB464F">
            <w:pPr>
              <w:spacing w:after="0" w:line="14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14.Плакаты и наглядные пособия.</w:t>
            </w:r>
          </w:p>
        </w:tc>
      </w:tr>
      <w:tr w:rsidR="00EB464F" w:rsidRPr="00EB464F" w:rsidTr="00EB464F">
        <w:trPr>
          <w:trHeight w:val="356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ОБЖ.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1.Общевойсковой защитный комплект – 2 шт.;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2.Противогаз ГП -5 – 40 шт.</w:t>
            </w:r>
          </w:p>
        </w:tc>
      </w:tr>
      <w:tr w:rsidR="00EB464F" w:rsidRPr="00EB464F" w:rsidTr="00EB464F">
        <w:trPr>
          <w:trHeight w:val="237"/>
          <w:tblCellSpacing w:w="15" w:type="dxa"/>
        </w:trPr>
        <w:tc>
          <w:tcPr>
            <w:tcW w:w="551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auto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Физкультура: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Спортивный зал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Маты гимнастические - 15 шт.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 Гимнастический "конь" - 2 шт.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Гимнастический "козел" - 2 шт.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Гимнастические скамейки - 2 шт.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5. Подкидные мосты - 2 шт.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6. Баскетбольные щиты, кольца - 2 шт.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lastRenderedPageBreak/>
              <w:t>7. Теннисный стол - 1 шт.</w:t>
            </w:r>
          </w:p>
          <w:p w:rsidR="00EB464F" w:rsidRPr="00EB464F" w:rsidRDefault="00EB464F" w:rsidP="00EB464F">
            <w:pPr>
              <w:spacing w:after="0" w:line="200" w:lineRule="atLeast"/>
              <w:rPr>
                <w:rFonts w:ascii="Georgia" w:eastAsia="Times New Roman" w:hAnsi="Georgia" w:cs="Times New Roman"/>
                <w:color w:val="111A05"/>
                <w:sz w:val="13"/>
                <w:szCs w:val="13"/>
                <w:lang w:eastAsia="ru-RU"/>
              </w:rPr>
            </w:pPr>
            <w:r w:rsidRPr="00EB464F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8. Туристическая палатка - 1 шт.</w:t>
            </w:r>
          </w:p>
        </w:tc>
      </w:tr>
    </w:tbl>
    <w:p w:rsidR="00EB464F" w:rsidRPr="00EB464F" w:rsidRDefault="00EB464F" w:rsidP="00EB464F">
      <w:pPr>
        <w:numPr>
          <w:ilvl w:val="0"/>
          <w:numId w:val="1"/>
        </w:numPr>
        <w:shd w:val="clear" w:color="auto" w:fill="F3F8EE"/>
        <w:spacing w:beforeAutospacing="1" w:after="100" w:afterAutospacing="1" w:line="200" w:lineRule="atLeast"/>
        <w:ind w:left="0"/>
        <w:jc w:val="center"/>
        <w:rPr>
          <w:rFonts w:ascii="Georgia" w:eastAsia="Times New Roman" w:hAnsi="Georgia" w:cs="Times New Roman"/>
          <w:color w:val="111A05"/>
          <w:sz w:val="13"/>
          <w:szCs w:val="13"/>
          <w:lang w:eastAsia="ru-RU"/>
        </w:rPr>
      </w:pPr>
      <w:hyperlink r:id="rId5" w:history="1">
        <w:r w:rsidRPr="00EB464F">
          <w:rPr>
            <w:rFonts w:ascii="Georgia" w:eastAsia="Times New Roman" w:hAnsi="Georgia" w:cs="Times New Roman"/>
            <w:color w:val="8A9900"/>
            <w:spacing w:val="10"/>
            <w:sz w:val="13"/>
            <w:lang w:eastAsia="ru-RU"/>
          </w:rPr>
          <w:t>&gt; &gt;</w:t>
        </w:r>
      </w:hyperlink>
    </w:p>
    <w:p w:rsidR="004B39A9" w:rsidRDefault="004B39A9"/>
    <w:sectPr w:rsidR="004B39A9" w:rsidSect="004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1C"/>
    <w:multiLevelType w:val="multilevel"/>
    <w:tmpl w:val="461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EB464F"/>
    <w:rsid w:val="002465FE"/>
    <w:rsid w:val="004B39A9"/>
    <w:rsid w:val="00560501"/>
    <w:rsid w:val="00B75EAC"/>
    <w:rsid w:val="00BB186F"/>
    <w:rsid w:val="00EB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64F"/>
  </w:style>
  <w:style w:type="character" w:styleId="a4">
    <w:name w:val="Hyperlink"/>
    <w:basedOn w:val="a0"/>
    <w:uiPriority w:val="99"/>
    <w:semiHidden/>
    <w:unhideWhenUsed/>
    <w:rsid w:val="00EB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410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11028.edu35.ru/our-school/2011-02-07-12-01-17/1587-informatsiya-o-sredstvakh-obucheniya-i-vospit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Казик</cp:lastModifiedBy>
  <cp:revision>1</cp:revision>
  <dcterms:created xsi:type="dcterms:W3CDTF">2013-12-23T11:00:00Z</dcterms:created>
  <dcterms:modified xsi:type="dcterms:W3CDTF">2013-12-23T11:22:00Z</dcterms:modified>
</cp:coreProperties>
</file>