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73B" w:rsidRDefault="002C373B" w:rsidP="00626F08">
      <w:pPr>
        <w:shd w:val="clear" w:color="auto" w:fill="FFFFFF"/>
        <w:spacing w:after="150" w:line="240" w:lineRule="auto"/>
        <w:jc w:val="center"/>
        <w:rPr>
          <w:rFonts w:ascii="Arial" w:eastAsia="Times New Roman" w:hAnsi="Arial" w:cs="Arial"/>
          <w:b/>
          <w:bCs/>
          <w:color w:val="000000"/>
          <w:sz w:val="21"/>
          <w:szCs w:val="21"/>
          <w:lang w:eastAsia="ru-RU"/>
        </w:rPr>
      </w:pPr>
    </w:p>
    <w:p w:rsidR="002C373B" w:rsidRDefault="002C373B" w:rsidP="00626F08">
      <w:pPr>
        <w:shd w:val="clear" w:color="auto" w:fill="FFFFFF"/>
        <w:spacing w:after="150" w:line="240" w:lineRule="auto"/>
        <w:jc w:val="center"/>
        <w:rPr>
          <w:rFonts w:ascii="Arial" w:eastAsia="Times New Roman" w:hAnsi="Arial" w:cs="Arial"/>
          <w:b/>
          <w:bCs/>
          <w:color w:val="000000"/>
          <w:sz w:val="21"/>
          <w:szCs w:val="21"/>
          <w:lang w:eastAsia="ru-RU"/>
        </w:rPr>
      </w:pPr>
      <w:r>
        <w:rPr>
          <w:rFonts w:ascii="Arial" w:eastAsia="Times New Roman" w:hAnsi="Arial" w:cs="Arial"/>
          <w:b/>
          <w:bCs/>
          <w:noProof/>
          <w:color w:val="000000"/>
          <w:sz w:val="21"/>
          <w:szCs w:val="21"/>
          <w:lang w:eastAsia="ru-RU"/>
        </w:rPr>
        <w:drawing>
          <wp:inline distT="0" distB="0" distL="0" distR="0">
            <wp:extent cx="5940425" cy="8415602"/>
            <wp:effectExtent l="0" t="0" r="3175" b="5080"/>
            <wp:docPr id="1" name="Рисунок 1" descr="E:\фатиме\математика после уроков\математика после уроков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атиме\математика после уроков\математика после уроков 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15602"/>
                    </a:xfrm>
                    <a:prstGeom prst="rect">
                      <a:avLst/>
                    </a:prstGeom>
                    <a:noFill/>
                    <a:ln>
                      <a:noFill/>
                    </a:ln>
                  </pic:spPr>
                </pic:pic>
              </a:graphicData>
            </a:graphic>
          </wp:inline>
        </w:drawing>
      </w:r>
      <w:bookmarkStart w:id="0" w:name="_GoBack"/>
      <w:bookmarkEnd w:id="0"/>
    </w:p>
    <w:p w:rsidR="002C373B" w:rsidRDefault="002C373B" w:rsidP="00626F08">
      <w:pPr>
        <w:shd w:val="clear" w:color="auto" w:fill="FFFFFF"/>
        <w:spacing w:after="150" w:line="240" w:lineRule="auto"/>
        <w:jc w:val="center"/>
        <w:rPr>
          <w:rFonts w:ascii="Arial" w:eastAsia="Times New Roman" w:hAnsi="Arial" w:cs="Arial"/>
          <w:b/>
          <w:bCs/>
          <w:color w:val="000000"/>
          <w:sz w:val="21"/>
          <w:szCs w:val="21"/>
          <w:lang w:eastAsia="ru-RU"/>
        </w:rPr>
      </w:pPr>
    </w:p>
    <w:p w:rsidR="002C373B" w:rsidRDefault="002C373B" w:rsidP="00626F08">
      <w:pPr>
        <w:shd w:val="clear" w:color="auto" w:fill="FFFFFF"/>
        <w:spacing w:after="150" w:line="240" w:lineRule="auto"/>
        <w:jc w:val="center"/>
        <w:rPr>
          <w:rFonts w:ascii="Arial" w:eastAsia="Times New Roman" w:hAnsi="Arial" w:cs="Arial"/>
          <w:b/>
          <w:bCs/>
          <w:color w:val="000000"/>
          <w:sz w:val="21"/>
          <w:szCs w:val="21"/>
          <w:lang w:eastAsia="ru-RU"/>
        </w:rPr>
      </w:pPr>
    </w:p>
    <w:p w:rsidR="00626F08" w:rsidRPr="00626F08" w:rsidRDefault="00626F08" w:rsidP="00626F08">
      <w:pPr>
        <w:shd w:val="clear" w:color="auto" w:fill="FFFFFF"/>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lastRenderedPageBreak/>
        <w:t>1. Пояснительная записка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Рабочая программа разработана на основе следующих</w:t>
      </w:r>
      <w:r w:rsidRPr="00626F08">
        <w:rPr>
          <w:rFonts w:ascii="Arial" w:eastAsia="Times New Roman" w:hAnsi="Arial" w:cs="Arial"/>
          <w:b/>
          <w:bCs/>
          <w:color w:val="000000"/>
          <w:sz w:val="21"/>
          <w:szCs w:val="21"/>
          <w:lang w:eastAsia="ru-RU"/>
        </w:rPr>
        <w:t> нормативных документов и материалов:</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Федерального государственного образовательного стандарта основного общего образования.</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Федерального перечня учебников, рекомендованных к использованию при реализации образовательных программ основного общего образования, имеющих государственную аккредитацию</w:t>
      </w:r>
      <w:r w:rsidRPr="00626F08">
        <w:rPr>
          <w:rFonts w:ascii="Arial" w:eastAsia="Times New Roman" w:hAnsi="Arial" w:cs="Arial"/>
          <w:i/>
          <w:iCs/>
          <w:color w:val="000000"/>
          <w:sz w:val="21"/>
          <w:szCs w:val="21"/>
          <w:lang w:eastAsia="ru-RU"/>
        </w:rPr>
        <w:t>.</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Основной образовательной программы основного общего образования.</w:t>
      </w:r>
    </w:p>
    <w:p w:rsidR="00626F08" w:rsidRPr="00626F08" w:rsidRDefault="006C7D3B" w:rsidP="00626F08">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Учебного плана МБОУ ООШ  №1 </w:t>
      </w:r>
      <w:proofErr w:type="spellStart"/>
      <w:r>
        <w:rPr>
          <w:rFonts w:ascii="Arial" w:eastAsia="Times New Roman" w:hAnsi="Arial" w:cs="Arial"/>
          <w:color w:val="000000"/>
          <w:sz w:val="21"/>
          <w:szCs w:val="21"/>
          <w:lang w:eastAsia="ru-RU"/>
        </w:rPr>
        <w:t>С.Дур-Дур</w:t>
      </w:r>
      <w:proofErr w:type="spellEnd"/>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Без базовой математической подготовки невозможна постановка образования современного человека. Важным является формирование математического стиля мышления, проявляющегося в определенных умственных навыках. Кроме этого, изучение математики способствует эстетическому воспитанию человека. Грамотная организация процесса обучения, использование дифференцированного подхода в процессе преподавания позволяют удовлетворять потребности и запросы школьников, проявляющих интерес и способности к математике. Правильно подобранные серии заданий содержат в себе огромный потенциал для развития гибкости ума, пластичности мышления.</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 xml:space="preserve">Данная программа курса сможет привлечь внимание учащихся, которым интересна математика, кому она понадобится в дальнейшем при профильном обучении, при подготовке </w:t>
      </w:r>
      <w:proofErr w:type="gramStart"/>
      <w:r w:rsidRPr="00626F08">
        <w:rPr>
          <w:rFonts w:ascii="Arial" w:eastAsia="Times New Roman" w:hAnsi="Arial" w:cs="Arial"/>
          <w:color w:val="000000"/>
          <w:sz w:val="21"/>
          <w:szCs w:val="21"/>
          <w:lang w:eastAsia="ru-RU"/>
        </w:rPr>
        <w:t>к</w:t>
      </w:r>
      <w:proofErr w:type="gramEnd"/>
      <w:r w:rsidRPr="00626F08">
        <w:rPr>
          <w:rFonts w:ascii="Arial" w:eastAsia="Times New Roman" w:hAnsi="Arial" w:cs="Arial"/>
          <w:color w:val="000000"/>
          <w:sz w:val="21"/>
          <w:szCs w:val="21"/>
          <w:lang w:eastAsia="ru-RU"/>
        </w:rPr>
        <w:t xml:space="preserve"> </w:t>
      </w:r>
      <w:proofErr w:type="gramStart"/>
      <w:r w:rsidRPr="00626F08">
        <w:rPr>
          <w:rFonts w:ascii="Arial" w:eastAsia="Times New Roman" w:hAnsi="Arial" w:cs="Arial"/>
          <w:color w:val="000000"/>
          <w:sz w:val="21"/>
          <w:szCs w:val="21"/>
          <w:lang w:eastAsia="ru-RU"/>
        </w:rPr>
        <w:t>различного</w:t>
      </w:r>
      <w:proofErr w:type="gramEnd"/>
      <w:r w:rsidRPr="00626F08">
        <w:rPr>
          <w:rFonts w:ascii="Arial" w:eastAsia="Times New Roman" w:hAnsi="Arial" w:cs="Arial"/>
          <w:color w:val="000000"/>
          <w:sz w:val="21"/>
          <w:szCs w:val="21"/>
          <w:lang w:eastAsia="ru-RU"/>
        </w:rPr>
        <w:t xml:space="preserve"> рода экзаменам, в частности, к ГИА. Курс предназначен для повторения, обобщения и некоторого </w:t>
      </w:r>
      <w:proofErr w:type="gramStart"/>
      <w:r w:rsidRPr="00626F08">
        <w:rPr>
          <w:rFonts w:ascii="Arial" w:eastAsia="Times New Roman" w:hAnsi="Arial" w:cs="Arial"/>
          <w:color w:val="000000"/>
          <w:sz w:val="21"/>
          <w:szCs w:val="21"/>
          <w:lang w:eastAsia="ru-RU"/>
        </w:rPr>
        <w:t>углубления</w:t>
      </w:r>
      <w:proofErr w:type="gramEnd"/>
      <w:r w:rsidRPr="00626F08">
        <w:rPr>
          <w:rFonts w:ascii="Arial" w:eastAsia="Times New Roman" w:hAnsi="Arial" w:cs="Arial"/>
          <w:color w:val="000000"/>
          <w:sz w:val="21"/>
          <w:szCs w:val="21"/>
          <w:lang w:eastAsia="ru-RU"/>
        </w:rPr>
        <w:t xml:space="preserve"> отдельных тем математики, подготовки к ГИА по математике. При изучении курса угроза перегрузок учащихся отсутствует, соотношение между объемом предлагаемого материала и временем, необходимым для его усвоения оптимально. Курс соответствует возрастным особенностям школьников и предусматривает индивидуальную работу. Занятия включают в себя теоретическую и практическую части: беседы, практикумы по решению задач, лекции, тестирование, частично-поисковую деятельность.</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Цели курса: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 Закрепление теоретических знаний; развитие практических навыков и умений.</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 Умение применять полученные навыки при решении нестандартных задач в других дисциплинах.</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3.Создание условий для формирования и развития у обучающихся навыков анализа и систематизации, полученных ранее знаний;</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4.Подготовка к государственной итоговой аттестации.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Задачи: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1.Формирование у учащихся целостного представления о теме, ее значения в разделе математики, связи с другими темами.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2.Формирование аналитического мышления, развитие памяти, кругозора, умение преодолевать трудности при решении более сложных задач.</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3.Осуществление работы с дополнительной литературой.</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4.Акцентировать внимание учащихся на единых требованиях к правилам оформления различных видов заданий, включаемых в итоговую аттестацию за курс основной школы.</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5.Расширить математические представления учащихся по определённым темам, включённым в программы вступительных экзаменов в другие типы учебных заведений.</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Изучение данной программы направлено на </w:t>
      </w:r>
      <w:r w:rsidRPr="00626F08">
        <w:rPr>
          <w:rFonts w:ascii="Arial" w:eastAsia="Times New Roman" w:hAnsi="Arial" w:cs="Arial"/>
          <w:b/>
          <w:bCs/>
          <w:i/>
          <w:iCs/>
          <w:color w:val="000000"/>
          <w:sz w:val="21"/>
          <w:szCs w:val="21"/>
          <w:lang w:eastAsia="ru-RU"/>
        </w:rPr>
        <w:t>достижение</w:t>
      </w:r>
      <w:r w:rsidRPr="00626F08">
        <w:rPr>
          <w:rFonts w:ascii="Arial" w:eastAsia="Times New Roman" w:hAnsi="Arial" w:cs="Arial"/>
          <w:color w:val="000000"/>
          <w:sz w:val="21"/>
          <w:szCs w:val="21"/>
          <w:lang w:eastAsia="ru-RU"/>
        </w:rPr>
        <w:t> следующих </w:t>
      </w:r>
      <w:r w:rsidRPr="00626F08">
        <w:rPr>
          <w:rFonts w:ascii="Arial" w:eastAsia="Times New Roman" w:hAnsi="Arial" w:cs="Arial"/>
          <w:b/>
          <w:bCs/>
          <w:i/>
          <w:iCs/>
          <w:color w:val="000000"/>
          <w:sz w:val="21"/>
          <w:szCs w:val="21"/>
          <w:lang w:eastAsia="ru-RU"/>
        </w:rPr>
        <w:t>целей</w:t>
      </w:r>
      <w:r w:rsidRPr="00626F08">
        <w:rPr>
          <w:rFonts w:ascii="Arial" w:eastAsia="Times New Roman" w:hAnsi="Arial" w:cs="Arial"/>
          <w:color w:val="000000"/>
          <w:sz w:val="21"/>
          <w:szCs w:val="21"/>
          <w:lang w:eastAsia="ru-RU"/>
        </w:rPr>
        <w:t>:</w:t>
      </w:r>
    </w:p>
    <w:p w:rsidR="00626F08" w:rsidRPr="00626F08" w:rsidRDefault="00626F08" w:rsidP="00626F0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Формирование у учащихся умений и навыков по решению нестандартных задач;</w:t>
      </w:r>
    </w:p>
    <w:p w:rsidR="00626F08" w:rsidRPr="00626F08" w:rsidRDefault="00626F08" w:rsidP="00626F0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lastRenderedPageBreak/>
        <w:t>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и освоения избранной специальности на современном уровне;</w:t>
      </w:r>
    </w:p>
    <w:p w:rsidR="00626F08" w:rsidRPr="00626F08" w:rsidRDefault="00626F08" w:rsidP="00626F0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самостоятельной деятельности в области математики и ее приложений, в будущей профессиональной деятельности;</w:t>
      </w:r>
    </w:p>
    <w:p w:rsidR="00626F08" w:rsidRPr="00626F08" w:rsidRDefault="00626F08" w:rsidP="00626F08">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Воспитание средствами математики культуры личности через понимание значимости математики для научно-технического прогресса.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(ФГОС)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 Одним из направлений национальной образовательной инициативы «Наша новая школа» является выявление и поддержка одаренных детей: «Необходимо развивать творческую среду для выявления особо одарённых ребят в каждой общеобразовательной школе». Наряду с уроком – основной формой учебного процесса – в школе все большее значение приобретает внеклассная работа по математике, которая способствует углублению знаний учащихся, развитию их дарований, логического мышления, расширяет кругозор. Программа курса «Нестандартные задачи по математике» предполагает изучение таких вопросов, которые не входят в базовый курс математики основной школы, но необходимы при дальнейшем ее изучении, при сдаче экзамена за курс основной школы. Изучение методов решения нестандартных задач дают прекрасный материал для настоящей учебно-исследовательской работы. Курс позволит школьникам систематизировать, расширить и укрепить знания, подготовиться для дальнейшего изучения математики, научиться решать разнообразные задачи различной сложности. Учителю курс поможет наиболее качественно подготовить учащихся к математическим олимпиадам, сдаче ГИА. В ходе освоения содержания данного курса по выбору учащиеся овладевают разнообразными способами деятельности, приобретают и совершенствуют опыт:</w:t>
      </w:r>
    </w:p>
    <w:p w:rsidR="00626F08" w:rsidRPr="00626F08" w:rsidRDefault="00626F08" w:rsidP="00626F0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построения и исследования математических моделей для описания и решения прикладных задач, задач из смежных дисциплин;</w:t>
      </w:r>
    </w:p>
    <w:p w:rsidR="00626F08" w:rsidRPr="00626F08" w:rsidRDefault="00626F08" w:rsidP="00626F0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выполнения и самостоятельного составления алгоритмических предписания и инструкций на математическом материале; выполнения расчетов практического характера; использования математических формул на основе обобщения частных случаев;</w:t>
      </w:r>
    </w:p>
    <w:p w:rsidR="00626F08" w:rsidRPr="00626F08" w:rsidRDefault="00626F08" w:rsidP="00626F0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самостоятельной работы с источниками информации, обобщения и систематизации полученной информации, интегрирования ее в личный опыт;</w:t>
      </w:r>
    </w:p>
    <w:p w:rsidR="00626F08" w:rsidRPr="00626F08" w:rsidRDefault="00626F08" w:rsidP="00626F0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проведения доказательных рассуждений, логического обоснования выводов, различения доказанных и недоказанных утверждений, аргументированных и эмоционально убедительных суждений;</w:t>
      </w:r>
    </w:p>
    <w:p w:rsidR="00626F08" w:rsidRPr="00626F08" w:rsidRDefault="00626F08" w:rsidP="00626F08">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самостоятельной и коллективной деятельности, включения своих результатов в результаты работы групп. Соотнесение своего мнения с мнением других участников учебного коллектива и мнением авторитетных источников.</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numPr>
          <w:ilvl w:val="1"/>
          <w:numId w:val="3"/>
        </w:numPr>
        <w:shd w:val="clear" w:color="auto" w:fill="FFFFFF"/>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Планируемые результаты</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Личностными результатами</w:t>
      </w:r>
      <w:r w:rsidRPr="00626F08">
        <w:rPr>
          <w:rFonts w:ascii="Arial" w:eastAsia="Times New Roman" w:hAnsi="Arial" w:cs="Arial"/>
          <w:color w:val="000000"/>
          <w:sz w:val="21"/>
          <w:szCs w:val="21"/>
          <w:lang w:eastAsia="ru-RU"/>
        </w:rPr>
        <w:t> при изучении данного курса является формирование следующих умений:</w:t>
      </w:r>
    </w:p>
    <w:p w:rsidR="00626F08" w:rsidRPr="00626F08" w:rsidRDefault="00626F08" w:rsidP="00626F08">
      <w:pPr>
        <w:numPr>
          <w:ilvl w:val="0"/>
          <w:numId w:val="4"/>
        </w:numPr>
        <w:shd w:val="clear" w:color="auto" w:fill="FFFFFF"/>
        <w:spacing w:after="150" w:line="240" w:lineRule="auto"/>
        <w:rPr>
          <w:rFonts w:ascii="Arial" w:eastAsia="Times New Roman" w:hAnsi="Arial" w:cs="Arial"/>
          <w:color w:val="000000"/>
          <w:sz w:val="21"/>
          <w:szCs w:val="21"/>
          <w:lang w:eastAsia="ru-RU"/>
        </w:rPr>
      </w:pPr>
      <w:proofErr w:type="spellStart"/>
      <w:r w:rsidRPr="00626F08">
        <w:rPr>
          <w:rFonts w:ascii="Arial" w:eastAsia="Times New Roman" w:hAnsi="Arial" w:cs="Arial"/>
          <w:color w:val="000000"/>
          <w:sz w:val="21"/>
          <w:szCs w:val="21"/>
          <w:lang w:eastAsia="ru-RU"/>
        </w:rPr>
        <w:lastRenderedPageBreak/>
        <w:t>сформированность</w:t>
      </w:r>
      <w:proofErr w:type="spellEnd"/>
      <w:r w:rsidRPr="00626F08">
        <w:rPr>
          <w:rFonts w:ascii="Arial" w:eastAsia="Times New Roman" w:hAnsi="Arial" w:cs="Arial"/>
          <w:color w:val="000000"/>
          <w:sz w:val="21"/>
          <w:szCs w:val="21"/>
          <w:lang w:eastAsia="ru-RU"/>
        </w:rPr>
        <w:t xml:space="preserve">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w:t>
      </w:r>
    </w:p>
    <w:p w:rsidR="00626F08" w:rsidRPr="00626F08" w:rsidRDefault="00626F08" w:rsidP="00626F08">
      <w:pPr>
        <w:numPr>
          <w:ilvl w:val="0"/>
          <w:numId w:val="4"/>
        </w:numPr>
        <w:shd w:val="clear" w:color="auto" w:fill="FFFFFF"/>
        <w:spacing w:after="150" w:line="240" w:lineRule="auto"/>
        <w:rPr>
          <w:rFonts w:ascii="Arial" w:eastAsia="Times New Roman" w:hAnsi="Arial" w:cs="Arial"/>
          <w:color w:val="000000"/>
          <w:sz w:val="21"/>
          <w:szCs w:val="21"/>
          <w:lang w:eastAsia="ru-RU"/>
        </w:rPr>
      </w:pPr>
      <w:proofErr w:type="spellStart"/>
      <w:r w:rsidRPr="00626F08">
        <w:rPr>
          <w:rFonts w:ascii="Arial" w:eastAsia="Times New Roman" w:hAnsi="Arial" w:cs="Arial"/>
          <w:color w:val="000000"/>
          <w:sz w:val="21"/>
          <w:szCs w:val="21"/>
          <w:lang w:eastAsia="ru-RU"/>
        </w:rPr>
        <w:t>сформированность</w:t>
      </w:r>
      <w:proofErr w:type="spellEnd"/>
      <w:r w:rsidRPr="00626F08">
        <w:rPr>
          <w:rFonts w:ascii="Arial" w:eastAsia="Times New Roman" w:hAnsi="Arial" w:cs="Arial"/>
          <w:color w:val="000000"/>
          <w:sz w:val="21"/>
          <w:szCs w:val="21"/>
          <w:lang w:eastAsia="ru-RU"/>
        </w:rPr>
        <w:t xml:space="preserve"> коммуникативной компетентности в общении и сотрудничестве со сверстниками в образовательной, творческой деятельности;</w:t>
      </w:r>
    </w:p>
    <w:p w:rsidR="00626F08" w:rsidRPr="00626F08" w:rsidRDefault="00626F08" w:rsidP="00626F08">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 xml:space="preserve">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w:t>
      </w:r>
      <w:proofErr w:type="spellStart"/>
      <w:r w:rsidRPr="00626F08">
        <w:rPr>
          <w:rFonts w:ascii="Arial" w:eastAsia="Times New Roman" w:hAnsi="Arial" w:cs="Arial"/>
          <w:color w:val="000000"/>
          <w:sz w:val="21"/>
          <w:szCs w:val="21"/>
          <w:lang w:eastAsia="ru-RU"/>
        </w:rPr>
        <w:t>контрпримеры</w:t>
      </w:r>
      <w:proofErr w:type="spellEnd"/>
      <w:r w:rsidRPr="00626F08">
        <w:rPr>
          <w:rFonts w:ascii="Arial" w:eastAsia="Times New Roman" w:hAnsi="Arial" w:cs="Arial"/>
          <w:color w:val="000000"/>
          <w:sz w:val="21"/>
          <w:szCs w:val="21"/>
          <w:lang w:eastAsia="ru-RU"/>
        </w:rPr>
        <w:t>;</w:t>
      </w:r>
    </w:p>
    <w:p w:rsidR="00626F08" w:rsidRPr="00626F08" w:rsidRDefault="00626F08" w:rsidP="00626F08">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критичность мышления; умение распознавать логически некорректные высказывания, отличать гипотезу от факта;</w:t>
      </w:r>
    </w:p>
    <w:p w:rsidR="00626F08" w:rsidRPr="00626F08" w:rsidRDefault="00626F08" w:rsidP="00626F08">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креативность мышления, инициатива, активность при решении алгебраических задач;</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roofErr w:type="spellStart"/>
      <w:r w:rsidRPr="00626F08">
        <w:rPr>
          <w:rFonts w:ascii="Arial" w:eastAsia="Times New Roman" w:hAnsi="Arial" w:cs="Arial"/>
          <w:b/>
          <w:bCs/>
          <w:color w:val="000000"/>
          <w:sz w:val="21"/>
          <w:szCs w:val="21"/>
          <w:lang w:eastAsia="ru-RU"/>
        </w:rPr>
        <w:t>Метапредметными</w:t>
      </w:r>
      <w:proofErr w:type="spellEnd"/>
      <w:r w:rsidRPr="00626F08">
        <w:rPr>
          <w:rFonts w:ascii="Arial" w:eastAsia="Times New Roman" w:hAnsi="Arial" w:cs="Arial"/>
          <w:b/>
          <w:bCs/>
          <w:color w:val="000000"/>
          <w:sz w:val="21"/>
          <w:szCs w:val="21"/>
          <w:lang w:eastAsia="ru-RU"/>
        </w:rPr>
        <w:t xml:space="preserve"> результатами</w:t>
      </w:r>
      <w:r w:rsidRPr="00626F08">
        <w:rPr>
          <w:rFonts w:ascii="Arial" w:eastAsia="Times New Roman" w:hAnsi="Arial" w:cs="Arial"/>
          <w:color w:val="000000"/>
          <w:sz w:val="21"/>
          <w:szCs w:val="21"/>
          <w:lang w:eastAsia="ru-RU"/>
        </w:rPr>
        <w:t> изучения курса являются формирование следующих универсальных учебных действий.</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i/>
          <w:iCs/>
          <w:color w:val="000000"/>
          <w:sz w:val="21"/>
          <w:szCs w:val="21"/>
          <w:lang w:eastAsia="ru-RU"/>
        </w:rPr>
        <w:t>Регулятивные УУД:</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Самостоятельно формулировать цели занятия после предварительного обсуждения.</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Учиться, совместно с учителем, обнаруживать и формулировать учебную проблему.</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Составлять план решения проблемы (задачи)</w:t>
      </w:r>
      <w:proofErr w:type="gramStart"/>
      <w:r w:rsidRPr="00626F08">
        <w:rPr>
          <w:rFonts w:ascii="Arial" w:eastAsia="Times New Roman" w:hAnsi="Arial" w:cs="Arial"/>
          <w:color w:val="000000"/>
          <w:sz w:val="21"/>
          <w:szCs w:val="21"/>
          <w:lang w:eastAsia="ru-RU"/>
        </w:rPr>
        <w:t xml:space="preserve"> .</w:t>
      </w:r>
      <w:proofErr w:type="gramEnd"/>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Работая по плану, сверять свои действия с целью и, при необходимости, исправлять ошибки.</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Умение осознанно выбирать наиболее эффективные способы решения учебных и познавательных задач;</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 xml:space="preserve">Умение устанавливать причинно-следственные связи; строить </w:t>
      </w:r>
      <w:proofErr w:type="gramStart"/>
      <w:r w:rsidRPr="00626F08">
        <w:rPr>
          <w:rFonts w:ascii="Arial" w:eastAsia="Times New Roman" w:hAnsi="Arial" w:cs="Arial"/>
          <w:color w:val="000000"/>
          <w:sz w:val="21"/>
          <w:szCs w:val="21"/>
          <w:lang w:eastAsia="ru-RU"/>
        </w:rPr>
        <w:t>логическое рассуждение</w:t>
      </w:r>
      <w:proofErr w:type="gramEnd"/>
      <w:r w:rsidRPr="00626F08">
        <w:rPr>
          <w:rFonts w:ascii="Arial" w:eastAsia="Times New Roman" w:hAnsi="Arial" w:cs="Arial"/>
          <w:color w:val="000000"/>
          <w:sz w:val="21"/>
          <w:szCs w:val="21"/>
          <w:lang w:eastAsia="ru-RU"/>
        </w:rPr>
        <w:t>, умозаключение и выводы.</w:t>
      </w:r>
    </w:p>
    <w:p w:rsidR="00626F08" w:rsidRPr="00626F08" w:rsidRDefault="00626F08" w:rsidP="00626F08">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умение применять изученные понятия, результаты и методы при решении задач из различных разделов курса, в том числе, не сводящихся к непосредственному применению известных алгоритмов;</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i/>
          <w:iCs/>
          <w:color w:val="000000"/>
          <w:sz w:val="21"/>
          <w:szCs w:val="21"/>
          <w:lang w:eastAsia="ru-RU"/>
        </w:rPr>
        <w:t>Познавательные УУД:</w:t>
      </w:r>
    </w:p>
    <w:p w:rsidR="00626F08" w:rsidRPr="00626F08" w:rsidRDefault="00626F08" w:rsidP="00626F0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Ориентироваться в своей системе знаний: самостоятельно </w:t>
      </w:r>
      <w:r w:rsidRPr="00626F08">
        <w:rPr>
          <w:rFonts w:ascii="Arial" w:eastAsia="Times New Roman" w:hAnsi="Arial" w:cs="Arial"/>
          <w:i/>
          <w:iCs/>
          <w:color w:val="000000"/>
          <w:sz w:val="21"/>
          <w:szCs w:val="21"/>
          <w:lang w:eastAsia="ru-RU"/>
        </w:rPr>
        <w:t>предполагать</w:t>
      </w:r>
      <w:r w:rsidRPr="00626F08">
        <w:rPr>
          <w:rFonts w:ascii="Arial" w:eastAsia="Times New Roman" w:hAnsi="Arial" w:cs="Arial"/>
          <w:color w:val="000000"/>
          <w:sz w:val="21"/>
          <w:szCs w:val="21"/>
          <w:lang w:eastAsia="ru-RU"/>
        </w:rPr>
        <w:t>, какая информация нужна для решения той или иной задачи</w:t>
      </w:r>
      <w:proofErr w:type="gramStart"/>
      <w:r w:rsidRPr="00626F08">
        <w:rPr>
          <w:rFonts w:ascii="Arial" w:eastAsia="Times New Roman" w:hAnsi="Arial" w:cs="Arial"/>
          <w:color w:val="000000"/>
          <w:sz w:val="21"/>
          <w:szCs w:val="21"/>
          <w:lang w:eastAsia="ru-RU"/>
        </w:rPr>
        <w:t xml:space="preserve"> .</w:t>
      </w:r>
      <w:proofErr w:type="gramEnd"/>
    </w:p>
    <w:p w:rsidR="00626F08" w:rsidRPr="00626F08" w:rsidRDefault="00626F08" w:rsidP="00626F0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i/>
          <w:iCs/>
          <w:color w:val="000000"/>
          <w:sz w:val="21"/>
          <w:szCs w:val="21"/>
          <w:lang w:eastAsia="ru-RU"/>
        </w:rPr>
        <w:t>Отбирать</w:t>
      </w:r>
      <w:r w:rsidRPr="00626F08">
        <w:rPr>
          <w:rFonts w:ascii="Arial" w:eastAsia="Times New Roman" w:hAnsi="Arial" w:cs="Arial"/>
          <w:color w:val="000000"/>
          <w:sz w:val="21"/>
          <w:szCs w:val="21"/>
          <w:lang w:eastAsia="ru-RU"/>
        </w:rPr>
        <w:t xml:space="preserve"> необходимые для решения задачи источники информации среди предложенных учителем словарей, энциклопедий, справочников, </w:t>
      </w:r>
      <w:proofErr w:type="spellStart"/>
      <w:r w:rsidRPr="00626F08">
        <w:rPr>
          <w:rFonts w:ascii="Arial" w:eastAsia="Times New Roman" w:hAnsi="Arial" w:cs="Arial"/>
          <w:color w:val="000000"/>
          <w:sz w:val="21"/>
          <w:szCs w:val="21"/>
          <w:lang w:eastAsia="ru-RU"/>
        </w:rPr>
        <w:t>интернет-ресурсов</w:t>
      </w:r>
      <w:proofErr w:type="spellEnd"/>
      <w:r w:rsidRPr="00626F08">
        <w:rPr>
          <w:rFonts w:ascii="Arial" w:eastAsia="Times New Roman" w:hAnsi="Arial" w:cs="Arial"/>
          <w:color w:val="000000"/>
          <w:sz w:val="21"/>
          <w:szCs w:val="21"/>
          <w:lang w:eastAsia="ru-RU"/>
        </w:rPr>
        <w:t>.</w:t>
      </w:r>
    </w:p>
    <w:p w:rsidR="00626F08" w:rsidRPr="00626F08" w:rsidRDefault="00626F08" w:rsidP="00626F0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Добывать новые знания: </w:t>
      </w:r>
      <w:r w:rsidRPr="00626F08">
        <w:rPr>
          <w:rFonts w:ascii="Arial" w:eastAsia="Times New Roman" w:hAnsi="Arial" w:cs="Arial"/>
          <w:i/>
          <w:iCs/>
          <w:color w:val="000000"/>
          <w:sz w:val="21"/>
          <w:szCs w:val="21"/>
          <w:lang w:eastAsia="ru-RU"/>
        </w:rPr>
        <w:t>извлекать</w:t>
      </w:r>
      <w:r w:rsidRPr="00626F08">
        <w:rPr>
          <w:rFonts w:ascii="Arial" w:eastAsia="Times New Roman" w:hAnsi="Arial" w:cs="Arial"/>
          <w:color w:val="000000"/>
          <w:sz w:val="21"/>
          <w:szCs w:val="21"/>
          <w:lang w:eastAsia="ru-RU"/>
        </w:rPr>
        <w:t> информацию, представленную в разных формах (текст, таблица, схема, иллюстрация и др.).</w:t>
      </w:r>
    </w:p>
    <w:p w:rsidR="00626F08" w:rsidRPr="00626F08" w:rsidRDefault="00626F08" w:rsidP="00626F0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Перерабатывать полученную информацию: </w:t>
      </w:r>
      <w:r w:rsidRPr="00626F08">
        <w:rPr>
          <w:rFonts w:ascii="Arial" w:eastAsia="Times New Roman" w:hAnsi="Arial" w:cs="Arial"/>
          <w:i/>
          <w:iCs/>
          <w:color w:val="000000"/>
          <w:sz w:val="21"/>
          <w:szCs w:val="21"/>
          <w:lang w:eastAsia="ru-RU"/>
        </w:rPr>
        <w:t>сравнивать</w:t>
      </w:r>
      <w:r w:rsidRPr="00626F08">
        <w:rPr>
          <w:rFonts w:ascii="Arial" w:eastAsia="Times New Roman" w:hAnsi="Arial" w:cs="Arial"/>
          <w:color w:val="000000"/>
          <w:sz w:val="21"/>
          <w:szCs w:val="21"/>
          <w:lang w:eastAsia="ru-RU"/>
        </w:rPr>
        <w:t> и </w:t>
      </w:r>
      <w:r w:rsidRPr="00626F08">
        <w:rPr>
          <w:rFonts w:ascii="Arial" w:eastAsia="Times New Roman" w:hAnsi="Arial" w:cs="Arial"/>
          <w:i/>
          <w:iCs/>
          <w:color w:val="000000"/>
          <w:sz w:val="21"/>
          <w:szCs w:val="21"/>
          <w:lang w:eastAsia="ru-RU"/>
        </w:rPr>
        <w:t>группировать </w:t>
      </w:r>
      <w:r w:rsidRPr="00626F08">
        <w:rPr>
          <w:rFonts w:ascii="Arial" w:eastAsia="Times New Roman" w:hAnsi="Arial" w:cs="Arial"/>
          <w:color w:val="000000"/>
          <w:sz w:val="21"/>
          <w:szCs w:val="21"/>
          <w:lang w:eastAsia="ru-RU"/>
        </w:rPr>
        <w:t>факты и явления; определять причины явлений, событий.</w:t>
      </w:r>
    </w:p>
    <w:p w:rsidR="00626F08" w:rsidRPr="00626F08" w:rsidRDefault="00626F08" w:rsidP="00626F0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Перерабатывать полученную информацию: </w:t>
      </w:r>
      <w:r w:rsidRPr="00626F08">
        <w:rPr>
          <w:rFonts w:ascii="Arial" w:eastAsia="Times New Roman" w:hAnsi="Arial" w:cs="Arial"/>
          <w:i/>
          <w:iCs/>
          <w:color w:val="000000"/>
          <w:sz w:val="21"/>
          <w:szCs w:val="21"/>
          <w:lang w:eastAsia="ru-RU"/>
        </w:rPr>
        <w:t>делать выводы</w:t>
      </w:r>
      <w:r w:rsidRPr="00626F08">
        <w:rPr>
          <w:rFonts w:ascii="Arial" w:eastAsia="Times New Roman" w:hAnsi="Arial" w:cs="Arial"/>
          <w:color w:val="000000"/>
          <w:sz w:val="21"/>
          <w:szCs w:val="21"/>
          <w:lang w:eastAsia="ru-RU"/>
        </w:rPr>
        <w:t> на основе обобщения знаний.</w:t>
      </w:r>
    </w:p>
    <w:p w:rsidR="00626F08" w:rsidRPr="00626F08" w:rsidRDefault="00626F08" w:rsidP="00626F0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lastRenderedPageBreak/>
        <w:t>Преобразовывать информацию из одной формы в другую: </w:t>
      </w:r>
      <w:r w:rsidRPr="00626F08">
        <w:rPr>
          <w:rFonts w:ascii="Arial" w:eastAsia="Times New Roman" w:hAnsi="Arial" w:cs="Arial"/>
          <w:i/>
          <w:iCs/>
          <w:color w:val="000000"/>
          <w:sz w:val="21"/>
          <w:szCs w:val="21"/>
          <w:lang w:eastAsia="ru-RU"/>
        </w:rPr>
        <w:t>составлять</w:t>
      </w:r>
      <w:r w:rsidRPr="00626F08">
        <w:rPr>
          <w:rFonts w:ascii="Arial" w:eastAsia="Times New Roman" w:hAnsi="Arial" w:cs="Arial"/>
          <w:color w:val="000000"/>
          <w:sz w:val="21"/>
          <w:szCs w:val="21"/>
          <w:lang w:eastAsia="ru-RU"/>
        </w:rPr>
        <w:t> более простой </w:t>
      </w:r>
      <w:r w:rsidRPr="00626F08">
        <w:rPr>
          <w:rFonts w:ascii="Arial" w:eastAsia="Times New Roman" w:hAnsi="Arial" w:cs="Arial"/>
          <w:i/>
          <w:iCs/>
          <w:color w:val="000000"/>
          <w:sz w:val="21"/>
          <w:szCs w:val="21"/>
          <w:lang w:eastAsia="ru-RU"/>
        </w:rPr>
        <w:t>план</w:t>
      </w:r>
      <w:r w:rsidRPr="00626F08">
        <w:rPr>
          <w:rFonts w:ascii="Arial" w:eastAsia="Times New Roman" w:hAnsi="Arial" w:cs="Arial"/>
          <w:color w:val="000000"/>
          <w:sz w:val="21"/>
          <w:szCs w:val="21"/>
          <w:lang w:eastAsia="ru-RU"/>
        </w:rPr>
        <w:t> учебно-научного текста.</w:t>
      </w:r>
    </w:p>
    <w:p w:rsidR="00626F08" w:rsidRPr="00626F08" w:rsidRDefault="00626F08" w:rsidP="00626F08">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Преобразовывать информацию из одной формы в другую: </w:t>
      </w:r>
      <w:r w:rsidRPr="00626F08">
        <w:rPr>
          <w:rFonts w:ascii="Arial" w:eastAsia="Times New Roman" w:hAnsi="Arial" w:cs="Arial"/>
          <w:i/>
          <w:iCs/>
          <w:color w:val="000000"/>
          <w:sz w:val="21"/>
          <w:szCs w:val="21"/>
          <w:lang w:eastAsia="ru-RU"/>
        </w:rPr>
        <w:t>представлять информацию</w:t>
      </w:r>
      <w:r w:rsidRPr="00626F08">
        <w:rPr>
          <w:rFonts w:ascii="Arial" w:eastAsia="Times New Roman" w:hAnsi="Arial" w:cs="Arial"/>
          <w:color w:val="000000"/>
          <w:sz w:val="21"/>
          <w:szCs w:val="21"/>
          <w:lang w:eastAsia="ru-RU"/>
        </w:rPr>
        <w:t> в виде текста, таблицы, схемы.</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i/>
          <w:iCs/>
          <w:color w:val="000000"/>
          <w:sz w:val="21"/>
          <w:szCs w:val="21"/>
          <w:lang w:eastAsia="ru-RU"/>
        </w:rPr>
        <w:t>Коммуникативные УУД:</w:t>
      </w:r>
    </w:p>
    <w:p w:rsidR="00626F08" w:rsidRPr="00626F08" w:rsidRDefault="00626F08" w:rsidP="00626F0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Донести свою позицию до других: </w:t>
      </w:r>
      <w:r w:rsidRPr="00626F08">
        <w:rPr>
          <w:rFonts w:ascii="Arial" w:eastAsia="Times New Roman" w:hAnsi="Arial" w:cs="Arial"/>
          <w:i/>
          <w:iCs/>
          <w:color w:val="000000"/>
          <w:sz w:val="21"/>
          <w:szCs w:val="21"/>
          <w:lang w:eastAsia="ru-RU"/>
        </w:rPr>
        <w:t>оформлять</w:t>
      </w:r>
      <w:r w:rsidRPr="00626F08">
        <w:rPr>
          <w:rFonts w:ascii="Arial" w:eastAsia="Times New Roman" w:hAnsi="Arial" w:cs="Arial"/>
          <w:color w:val="000000"/>
          <w:sz w:val="21"/>
          <w:szCs w:val="21"/>
          <w:lang w:eastAsia="ru-RU"/>
        </w:rPr>
        <w:t> свои мысли в устной и письменной речи с учётом своих учебных и жизненных речевых ситуаций.</w:t>
      </w:r>
    </w:p>
    <w:p w:rsidR="00626F08" w:rsidRPr="00626F08" w:rsidRDefault="00626F08" w:rsidP="00626F0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Донести свою позицию до других: </w:t>
      </w:r>
      <w:r w:rsidRPr="00626F08">
        <w:rPr>
          <w:rFonts w:ascii="Arial" w:eastAsia="Times New Roman" w:hAnsi="Arial" w:cs="Arial"/>
          <w:i/>
          <w:iCs/>
          <w:color w:val="000000"/>
          <w:sz w:val="21"/>
          <w:szCs w:val="21"/>
          <w:lang w:eastAsia="ru-RU"/>
        </w:rPr>
        <w:t>высказывать</w:t>
      </w:r>
      <w:r w:rsidRPr="00626F08">
        <w:rPr>
          <w:rFonts w:ascii="Arial" w:eastAsia="Times New Roman" w:hAnsi="Arial" w:cs="Arial"/>
          <w:color w:val="000000"/>
          <w:sz w:val="21"/>
          <w:szCs w:val="21"/>
          <w:lang w:eastAsia="ru-RU"/>
        </w:rPr>
        <w:t> свою точку зрения и пытаться её </w:t>
      </w:r>
      <w:r w:rsidRPr="00626F08">
        <w:rPr>
          <w:rFonts w:ascii="Arial" w:eastAsia="Times New Roman" w:hAnsi="Arial" w:cs="Arial"/>
          <w:i/>
          <w:iCs/>
          <w:color w:val="000000"/>
          <w:sz w:val="21"/>
          <w:szCs w:val="21"/>
          <w:lang w:eastAsia="ru-RU"/>
        </w:rPr>
        <w:t>обосновать</w:t>
      </w:r>
      <w:r w:rsidRPr="00626F08">
        <w:rPr>
          <w:rFonts w:ascii="Arial" w:eastAsia="Times New Roman" w:hAnsi="Arial" w:cs="Arial"/>
          <w:color w:val="000000"/>
          <w:sz w:val="21"/>
          <w:szCs w:val="21"/>
          <w:lang w:eastAsia="ru-RU"/>
        </w:rPr>
        <w:t>, приводя аргументы.</w:t>
      </w:r>
    </w:p>
    <w:p w:rsidR="00626F08" w:rsidRPr="00626F08" w:rsidRDefault="00626F08" w:rsidP="00626F0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Слушать других, пытаться принимать другую точку зрения, быть готовым изменить свою точку зрения.</w:t>
      </w:r>
    </w:p>
    <w:p w:rsidR="00626F08" w:rsidRPr="00626F08" w:rsidRDefault="00626F08" w:rsidP="00626F08">
      <w:pPr>
        <w:numPr>
          <w:ilvl w:val="0"/>
          <w:numId w:val="7"/>
        </w:num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Умение организовывать учебное сотрудничество и совместную деятельность с учителем и сверстниками; умение работать в группе.</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numPr>
          <w:ilvl w:val="1"/>
          <w:numId w:val="8"/>
        </w:numPr>
        <w:shd w:val="clear" w:color="auto" w:fill="FFFFFF"/>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Содержание</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№1 Числа и вычисления 4 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Рациональные числа.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Степень с целым показателем и ее свойства.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Квадратный корень. Иррациональные числа.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Преобразование выражений, содержащих корни.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№2 Алгебраические выражения 4час.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Допустимые значения выражения.</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Многочлен. Разложение многочлена на множители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Квадратный трехчлен. Разложение квадратного трехчлена на множители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Рациональные выражения и их преобразования</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№3 Уравнения. Системы уравнений. 4 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Линейное уравнение. Квадратное уравнение</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Дробно-рациональные уравнения</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Уравнения с двумя переменными.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Системы двух уравнений с двумя переменными.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№4 Неравенства. Системы неравенств. 4 час.</w:t>
      </w:r>
      <w:proofErr w:type="gramStart"/>
      <w:r w:rsidRPr="00626F08">
        <w:rPr>
          <w:rFonts w:ascii="Arial" w:eastAsia="Times New Roman" w:hAnsi="Arial" w:cs="Arial"/>
          <w:b/>
          <w:bCs/>
          <w:color w:val="000000"/>
          <w:sz w:val="21"/>
          <w:szCs w:val="21"/>
          <w:lang w:eastAsia="ru-RU"/>
        </w:rPr>
        <w:t> </w:t>
      </w:r>
      <w:r w:rsidRPr="00626F08">
        <w:rPr>
          <w:rFonts w:ascii="Arial" w:eastAsia="Times New Roman" w:hAnsi="Arial" w:cs="Arial"/>
          <w:color w:val="000000"/>
          <w:sz w:val="21"/>
          <w:szCs w:val="21"/>
          <w:lang w:eastAsia="ru-RU"/>
        </w:rPr>
        <w:t>.</w:t>
      </w:r>
      <w:proofErr w:type="gramEnd"/>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Линейные неравенства с одной переменной</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Системы линейных неравенств с одной переменной.</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Квадратные неравенства. Метод интервалов.</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№5 Текстовые задачи 6 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Задачи на проценты. Задачи на движение. Задачи на работу.</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Задачи на смеси, сплавы, растворы</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lastRenderedPageBreak/>
        <w:t>Тема №6 Прогрессии 2 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Арифметическая прогрессия</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Геометрическая прогрессия</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№7 Функции и графики 3час.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Функция. Свойства функции. График функции.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№8 Геометрия 5 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Треугольник. Четырехугольники. Окружность и круг. Формулы площади.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Векторы на плоскости</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№9 Статистика и теория вероятностей 2час.</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Вероятность. Комбинаторика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p w:rsidR="00626F08" w:rsidRPr="00626F08" w:rsidRDefault="00626F08" w:rsidP="00626F08">
      <w:pPr>
        <w:shd w:val="clear" w:color="auto" w:fill="FFFFFF"/>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Календарно-тематическое планирование</w:t>
      </w:r>
    </w:p>
    <w:p w:rsidR="00626F08" w:rsidRPr="00626F08" w:rsidRDefault="00626F08" w:rsidP="00626F08">
      <w:pPr>
        <w:shd w:val="clear" w:color="auto" w:fill="FFFFFF"/>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( 1 час в неделю, всего 34 часа)</w:t>
      </w:r>
    </w:p>
    <w:p w:rsidR="00626F08" w:rsidRPr="00626F08" w:rsidRDefault="00626F08" w:rsidP="00626F08">
      <w:pPr>
        <w:shd w:val="clear" w:color="auto" w:fill="FFFFFF"/>
        <w:spacing w:after="150" w:line="240" w:lineRule="auto"/>
        <w:rPr>
          <w:rFonts w:ascii="Arial" w:eastAsia="Times New Roman" w:hAnsi="Arial" w:cs="Arial"/>
          <w:color w:val="000000"/>
          <w:sz w:val="21"/>
          <w:szCs w:val="21"/>
          <w:lang w:eastAsia="ru-RU"/>
        </w:rPr>
      </w:pPr>
    </w:p>
    <w:tbl>
      <w:tblPr>
        <w:tblW w:w="10080" w:type="dxa"/>
        <w:shd w:val="clear" w:color="auto" w:fill="FFFFFF"/>
        <w:tblCellMar>
          <w:top w:w="105" w:type="dxa"/>
          <w:left w:w="105" w:type="dxa"/>
          <w:bottom w:w="105" w:type="dxa"/>
          <w:right w:w="105" w:type="dxa"/>
        </w:tblCellMar>
        <w:tblLook w:val="04A0" w:firstRow="1" w:lastRow="0" w:firstColumn="1" w:lastColumn="0" w:noHBand="0" w:noVBand="1"/>
      </w:tblPr>
      <w:tblGrid>
        <w:gridCol w:w="1178"/>
        <w:gridCol w:w="6277"/>
        <w:gridCol w:w="875"/>
        <w:gridCol w:w="875"/>
        <w:gridCol w:w="17"/>
        <w:gridCol w:w="858"/>
      </w:tblGrid>
      <w:tr w:rsidR="00626F08" w:rsidRPr="00626F08" w:rsidTr="00626F08">
        <w:trPr>
          <w:trHeight w:val="330"/>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21"/>
                <w:szCs w:val="21"/>
                <w:lang w:eastAsia="ru-RU"/>
              </w:rPr>
            </w:pPr>
          </w:p>
          <w:p w:rsidR="00626F08" w:rsidRPr="00626F08" w:rsidRDefault="00626F08" w:rsidP="00626F08">
            <w:pPr>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 xml:space="preserve">№ </w:t>
            </w:r>
            <w:proofErr w:type="gramStart"/>
            <w:r w:rsidRPr="00626F08">
              <w:rPr>
                <w:rFonts w:ascii="Arial" w:eastAsia="Times New Roman" w:hAnsi="Arial" w:cs="Arial"/>
                <w:color w:val="000000"/>
                <w:sz w:val="21"/>
                <w:szCs w:val="21"/>
                <w:lang w:eastAsia="ru-RU"/>
              </w:rPr>
              <w:t>п</w:t>
            </w:r>
            <w:proofErr w:type="gramEnd"/>
            <w:r w:rsidRPr="00626F08">
              <w:rPr>
                <w:rFonts w:ascii="Arial" w:eastAsia="Times New Roman" w:hAnsi="Arial" w:cs="Arial"/>
                <w:color w:val="000000"/>
                <w:sz w:val="21"/>
                <w:szCs w:val="21"/>
                <w:lang w:eastAsia="ru-RU"/>
              </w:rPr>
              <w:t>/п</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p>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Тема</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Кол-во часов</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Дата</w:t>
            </w:r>
          </w:p>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план</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Дата</w:t>
            </w:r>
          </w:p>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факт</w:t>
            </w: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1 Числа и вычисления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4</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Рациональные числа. Представления о расширениях числовых множеств.</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Степень с целым показателем и ее свойства.</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3</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Квадратный корень. Иррациональные числа.</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4</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Преобразование выражений, содержащих корни.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2 Алгебраические выражения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4</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5</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Допустимые значения выражения.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6</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Многочлен. Разложение многочлена на множители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7</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Квадратный трехчлен. Разложение квадратного трехчлена на множители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8</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Рациональные выражения и их преобразования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3 Уравнения. Системы уравнений.</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4</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9</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Линейное уравнение. Квадратное уравнение</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10</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Дробно-рациональные уравнения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11</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 xml:space="preserve">Уравнения с двумя переменными. Представление о </w:t>
            </w:r>
            <w:r w:rsidRPr="00626F08">
              <w:rPr>
                <w:rFonts w:ascii="Arial" w:eastAsia="Times New Roman" w:hAnsi="Arial" w:cs="Arial"/>
                <w:color w:val="000000"/>
                <w:sz w:val="21"/>
                <w:szCs w:val="21"/>
                <w:lang w:eastAsia="ru-RU"/>
              </w:rPr>
              <w:lastRenderedPageBreak/>
              <w:t>равносильности уравнений и уравнениях-следствиях</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lastRenderedPageBreak/>
              <w:t>12</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Системы двух уравнений с двумя переменными.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4 Неравенства. Системы неравенств.</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4</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13</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Линейные неравенства с одной переменной</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14</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Системы линейных неравенств с одной переменной.</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15</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Квадратные неравенства</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16</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Метод интервалов</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5 Текстовые задачи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6</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17</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Задачи на проценты</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18</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Задачи на движение</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19</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Задачи на работу</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20</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Задачи на смеси, сплавы, растворы</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21</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Решение текстовых задач. Использование таблиц, схем, чертежей, других сре</w:t>
            </w:r>
            <w:proofErr w:type="gramStart"/>
            <w:r w:rsidRPr="00626F08">
              <w:rPr>
                <w:rFonts w:ascii="Arial" w:eastAsia="Times New Roman" w:hAnsi="Arial" w:cs="Arial"/>
                <w:color w:val="000000"/>
                <w:sz w:val="21"/>
                <w:szCs w:val="21"/>
                <w:lang w:eastAsia="ru-RU"/>
              </w:rPr>
              <w:t>дств пр</w:t>
            </w:r>
            <w:proofErr w:type="gramEnd"/>
            <w:r w:rsidRPr="00626F08">
              <w:rPr>
                <w:rFonts w:ascii="Arial" w:eastAsia="Times New Roman" w:hAnsi="Arial" w:cs="Arial"/>
                <w:color w:val="000000"/>
                <w:sz w:val="21"/>
                <w:szCs w:val="21"/>
                <w:lang w:eastAsia="ru-RU"/>
              </w:rPr>
              <w:t>едставления данных при решении задачи.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22</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Анализ возможных ситуаций взаимного расположения объектов при их движении, соотношения объемов выполняемых работ при совместной работе.</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6 Прогрессии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2</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23</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Арифметическая прогрессия. Геометрическая прогрессия. Суммирование первых членов арифметической и геометрической прогрессий</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24</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Решать задачи с использованием формул арифметической и геометрической</w:t>
            </w:r>
          </w:p>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прогрессии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7 Функции и графики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3</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25</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Свойства функции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26</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График функции.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27</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Анализ графиков, описывающих зависимость между величинами. Установление соответствия между графиком функц</w:t>
            </w:r>
            <w:proofErr w:type="gramStart"/>
            <w:r w:rsidRPr="00626F08">
              <w:rPr>
                <w:rFonts w:ascii="Arial" w:eastAsia="Times New Roman" w:hAnsi="Arial" w:cs="Arial"/>
                <w:color w:val="000000"/>
                <w:sz w:val="21"/>
                <w:szCs w:val="21"/>
                <w:lang w:eastAsia="ru-RU"/>
              </w:rPr>
              <w:t>ии и её</w:t>
            </w:r>
            <w:proofErr w:type="gramEnd"/>
            <w:r w:rsidRPr="00626F08">
              <w:rPr>
                <w:rFonts w:ascii="Arial" w:eastAsia="Times New Roman" w:hAnsi="Arial" w:cs="Arial"/>
                <w:color w:val="000000"/>
                <w:sz w:val="21"/>
                <w:szCs w:val="21"/>
                <w:lang w:eastAsia="ru-RU"/>
              </w:rPr>
              <w:t xml:space="preserve"> аналитическим заданием.</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8</w:t>
            </w:r>
            <w:r w:rsidRPr="00626F08">
              <w:rPr>
                <w:rFonts w:ascii="Arial" w:eastAsia="Times New Roman" w:hAnsi="Arial" w:cs="Arial"/>
                <w:color w:val="000000"/>
                <w:sz w:val="21"/>
                <w:szCs w:val="21"/>
                <w:lang w:eastAsia="ru-RU"/>
              </w:rPr>
              <w:t> </w:t>
            </w:r>
            <w:r w:rsidRPr="00626F08">
              <w:rPr>
                <w:rFonts w:ascii="Arial" w:eastAsia="Times New Roman" w:hAnsi="Arial" w:cs="Arial"/>
                <w:b/>
                <w:bCs/>
                <w:color w:val="000000"/>
                <w:sz w:val="21"/>
                <w:szCs w:val="21"/>
                <w:lang w:eastAsia="ru-RU"/>
              </w:rPr>
              <w:t>Геометрия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5</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390"/>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28</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Вычисление углов. Треугольник, четырехугольник, окружность</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21"/>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p>
        </w:tc>
      </w:tr>
      <w:tr w:rsidR="00626F08" w:rsidRPr="00626F08" w:rsidTr="00626F08">
        <w:trPr>
          <w:trHeight w:val="40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29</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Вычисление площадей. Прямоугольник. Параллелограмм. Треугольник. Трапеция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21"/>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21"/>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30</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Вычисление площадей. Окружность и круг</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31</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Площади фигур на сетке. Площади фигур, заданных координатами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32</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Векторы на плоскости. Прикладные задачи геометрии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jc w:val="center"/>
              <w:rPr>
                <w:rFonts w:ascii="Arial" w:eastAsia="Times New Roman" w:hAnsi="Arial" w:cs="Arial"/>
                <w:color w:val="000000"/>
                <w:sz w:val="8"/>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Тема № 9 Статистика и теория вероятностей</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2</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lastRenderedPageBreak/>
              <w:t>33</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Решение практических задач, требующих систематического перебора вариантов; сравнение шансов наступления случайных событий, оценивание вероятности случайного события</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75"/>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34</w:t>
            </w: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Сопоставление и исследование модели реальной ситуации с использованием аппарата вероятности и статистики</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75" w:lineRule="atLeast"/>
              <w:jc w:val="center"/>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1</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8"/>
                <w:szCs w:val="21"/>
                <w:lang w:eastAsia="ru-RU"/>
              </w:rPr>
            </w:pPr>
          </w:p>
        </w:tc>
      </w:tr>
      <w:tr w:rsidR="00626F08" w:rsidRPr="00626F08" w:rsidTr="00626F08">
        <w:trPr>
          <w:trHeight w:val="60"/>
        </w:trPr>
        <w:tc>
          <w:tcPr>
            <w:tcW w:w="10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6"/>
                <w:szCs w:val="21"/>
                <w:lang w:eastAsia="ru-RU"/>
              </w:rPr>
            </w:pPr>
          </w:p>
        </w:tc>
        <w:tc>
          <w:tcPr>
            <w:tcW w:w="55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60" w:lineRule="atLeast"/>
              <w:rPr>
                <w:rFonts w:ascii="Arial" w:eastAsia="Times New Roman" w:hAnsi="Arial" w:cs="Arial"/>
                <w:color w:val="000000"/>
                <w:sz w:val="21"/>
                <w:szCs w:val="21"/>
                <w:lang w:eastAsia="ru-RU"/>
              </w:rPr>
            </w:pPr>
            <w:r w:rsidRPr="00626F08">
              <w:rPr>
                <w:rFonts w:ascii="Arial" w:eastAsia="Times New Roman" w:hAnsi="Arial" w:cs="Arial"/>
                <w:color w:val="000000"/>
                <w:sz w:val="21"/>
                <w:szCs w:val="21"/>
                <w:lang w:eastAsia="ru-RU"/>
              </w:rPr>
              <w:t>Итого</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60" w:lineRule="atLeast"/>
              <w:jc w:val="center"/>
              <w:rPr>
                <w:rFonts w:ascii="Arial" w:eastAsia="Times New Roman" w:hAnsi="Arial" w:cs="Arial"/>
                <w:color w:val="000000"/>
                <w:sz w:val="21"/>
                <w:szCs w:val="21"/>
                <w:lang w:eastAsia="ru-RU"/>
              </w:rPr>
            </w:pPr>
            <w:r w:rsidRPr="00626F08">
              <w:rPr>
                <w:rFonts w:ascii="Arial" w:eastAsia="Times New Roman" w:hAnsi="Arial" w:cs="Arial"/>
                <w:b/>
                <w:bCs/>
                <w:color w:val="000000"/>
                <w:sz w:val="21"/>
                <w:szCs w:val="21"/>
                <w:lang w:eastAsia="ru-RU"/>
              </w:rPr>
              <w:t>34 часа</w:t>
            </w:r>
          </w:p>
        </w:tc>
        <w:tc>
          <w:tcPr>
            <w:tcW w:w="795"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26F08" w:rsidRPr="00626F08" w:rsidRDefault="00626F08" w:rsidP="00626F08">
            <w:pPr>
              <w:spacing w:after="150" w:line="240" w:lineRule="auto"/>
              <w:rPr>
                <w:rFonts w:ascii="Arial" w:eastAsia="Times New Roman" w:hAnsi="Arial" w:cs="Arial"/>
                <w:color w:val="000000"/>
                <w:sz w:val="6"/>
                <w:szCs w:val="21"/>
                <w:lang w:eastAsia="ru-RU"/>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26F08" w:rsidRPr="00626F08" w:rsidRDefault="00626F08" w:rsidP="00626F08">
            <w:pPr>
              <w:spacing w:after="150" w:line="240" w:lineRule="auto"/>
              <w:rPr>
                <w:rFonts w:ascii="Arial" w:eastAsia="Times New Roman" w:hAnsi="Arial" w:cs="Arial"/>
                <w:color w:val="000000"/>
                <w:sz w:val="6"/>
                <w:szCs w:val="21"/>
                <w:lang w:eastAsia="ru-RU"/>
              </w:rPr>
            </w:pPr>
          </w:p>
        </w:tc>
      </w:tr>
    </w:tbl>
    <w:p w:rsidR="00AA24B1" w:rsidRDefault="00AA24B1"/>
    <w:sectPr w:rsidR="00AA24B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8A2" w:rsidRDefault="005E18A2" w:rsidP="006C7D3B">
      <w:pPr>
        <w:spacing w:after="0" w:line="240" w:lineRule="auto"/>
      </w:pPr>
      <w:r>
        <w:separator/>
      </w:r>
    </w:p>
  </w:endnote>
  <w:endnote w:type="continuationSeparator" w:id="0">
    <w:p w:rsidR="005E18A2" w:rsidRDefault="005E18A2" w:rsidP="006C7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8A2" w:rsidRDefault="005E18A2" w:rsidP="006C7D3B">
      <w:pPr>
        <w:spacing w:after="0" w:line="240" w:lineRule="auto"/>
      </w:pPr>
      <w:r>
        <w:separator/>
      </w:r>
    </w:p>
  </w:footnote>
  <w:footnote w:type="continuationSeparator" w:id="0">
    <w:p w:rsidR="005E18A2" w:rsidRDefault="005E18A2" w:rsidP="006C7D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01B1"/>
    <w:multiLevelType w:val="multilevel"/>
    <w:tmpl w:val="15FC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B66AE"/>
    <w:multiLevelType w:val="multilevel"/>
    <w:tmpl w:val="EE7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F34944"/>
    <w:multiLevelType w:val="multilevel"/>
    <w:tmpl w:val="D04C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43098"/>
    <w:multiLevelType w:val="multilevel"/>
    <w:tmpl w:val="0394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C47533"/>
    <w:multiLevelType w:val="multilevel"/>
    <w:tmpl w:val="F0FA3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BC7931"/>
    <w:multiLevelType w:val="multilevel"/>
    <w:tmpl w:val="1E200A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4B0A74"/>
    <w:multiLevelType w:val="multilevel"/>
    <w:tmpl w:val="5E60F5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985A86"/>
    <w:multiLevelType w:val="multilevel"/>
    <w:tmpl w:val="3996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6"/>
  </w:num>
  <w:num w:numId="4">
    <w:abstractNumId w:val="1"/>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F08"/>
    <w:rsid w:val="002C373B"/>
    <w:rsid w:val="005E18A2"/>
    <w:rsid w:val="00626F08"/>
    <w:rsid w:val="006C7D3B"/>
    <w:rsid w:val="00AA24B1"/>
    <w:rsid w:val="00DC6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7D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C7D3B"/>
  </w:style>
  <w:style w:type="paragraph" w:styleId="a5">
    <w:name w:val="footer"/>
    <w:basedOn w:val="a"/>
    <w:link w:val="a6"/>
    <w:uiPriority w:val="99"/>
    <w:unhideWhenUsed/>
    <w:rsid w:val="006C7D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7D3B"/>
  </w:style>
  <w:style w:type="paragraph" w:styleId="a7">
    <w:name w:val="Balloon Text"/>
    <w:basedOn w:val="a"/>
    <w:link w:val="a8"/>
    <w:uiPriority w:val="99"/>
    <w:semiHidden/>
    <w:unhideWhenUsed/>
    <w:rsid w:val="002C37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37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7D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C7D3B"/>
  </w:style>
  <w:style w:type="paragraph" w:styleId="a5">
    <w:name w:val="footer"/>
    <w:basedOn w:val="a"/>
    <w:link w:val="a6"/>
    <w:uiPriority w:val="99"/>
    <w:unhideWhenUsed/>
    <w:rsid w:val="006C7D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C7D3B"/>
  </w:style>
  <w:style w:type="paragraph" w:styleId="a7">
    <w:name w:val="Balloon Text"/>
    <w:basedOn w:val="a"/>
    <w:link w:val="a8"/>
    <w:uiPriority w:val="99"/>
    <w:semiHidden/>
    <w:unhideWhenUsed/>
    <w:rsid w:val="002C37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37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56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2008</Words>
  <Characters>11448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5</cp:revision>
  <cp:lastPrinted>2023-11-09T10:27:00Z</cp:lastPrinted>
  <dcterms:created xsi:type="dcterms:W3CDTF">2023-10-24T13:45:00Z</dcterms:created>
  <dcterms:modified xsi:type="dcterms:W3CDTF">2023-11-13T11:34:00Z</dcterms:modified>
</cp:coreProperties>
</file>