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65" w:rsidRDefault="00AC28A6" w:rsidP="00943B65">
      <w:pPr>
        <w:widowControl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-848360</wp:posOffset>
            </wp:positionV>
            <wp:extent cx="7058660" cy="9817735"/>
            <wp:effectExtent l="19050" t="0" r="8890" b="0"/>
            <wp:wrapTight wrapText="bothSides">
              <wp:wrapPolygon edited="0">
                <wp:start x="-58" y="0"/>
                <wp:lineTo x="-58" y="21543"/>
                <wp:lineTo x="21627" y="21543"/>
                <wp:lineTo x="21627" y="0"/>
                <wp:lineTo x="-58" y="0"/>
              </wp:wrapPolygon>
            </wp:wrapTight>
            <wp:docPr id="2" name="Рисунок 1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660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FC2" w:rsidRDefault="009E5FC2" w:rsidP="00943B65">
      <w:pPr>
        <w:widowControl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267C85" w:rsidRPr="007961F7" w:rsidRDefault="00267C85" w:rsidP="00943B65">
      <w:pPr>
        <w:widowControl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7961F7">
        <w:rPr>
          <w:rFonts w:asciiTheme="minorHAnsi" w:hAnsiTheme="minorHAnsi" w:cs="Times New Roman"/>
          <w:b/>
          <w:sz w:val="32"/>
          <w:szCs w:val="32"/>
        </w:rPr>
        <w:t>1. Пояснительная записка</w:t>
      </w:r>
    </w:p>
    <w:p w:rsidR="00267C85" w:rsidRPr="007961F7" w:rsidRDefault="00267C85" w:rsidP="00D0583F">
      <w:pPr>
        <w:widowControl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7961F7">
        <w:rPr>
          <w:rFonts w:asciiTheme="minorHAnsi" w:hAnsiTheme="minorHAnsi" w:cs="Times New Roman"/>
          <w:b/>
          <w:sz w:val="32"/>
          <w:szCs w:val="32"/>
        </w:rPr>
        <w:t xml:space="preserve">к учебному плану МКОУ ООШ №1 имени </w:t>
      </w:r>
      <w:proofErr w:type="spellStart"/>
      <w:r w:rsidRPr="007961F7">
        <w:rPr>
          <w:rFonts w:asciiTheme="minorHAnsi" w:hAnsiTheme="minorHAnsi" w:cs="Times New Roman"/>
          <w:b/>
          <w:sz w:val="32"/>
          <w:szCs w:val="32"/>
        </w:rPr>
        <w:t>Л.Дзотова</w:t>
      </w:r>
      <w:proofErr w:type="spellEnd"/>
      <w:r w:rsidRPr="007961F7">
        <w:rPr>
          <w:rFonts w:asciiTheme="minorHAnsi" w:hAnsiTheme="minorHAnsi" w:cs="Times New Roman"/>
          <w:b/>
          <w:sz w:val="32"/>
          <w:szCs w:val="32"/>
        </w:rPr>
        <w:t xml:space="preserve"> </w:t>
      </w:r>
      <w:proofErr w:type="spellStart"/>
      <w:r w:rsidRPr="007961F7">
        <w:rPr>
          <w:rFonts w:asciiTheme="minorHAnsi" w:hAnsiTheme="minorHAnsi" w:cs="Times New Roman"/>
          <w:b/>
          <w:sz w:val="32"/>
          <w:szCs w:val="32"/>
        </w:rPr>
        <w:t>с</w:t>
      </w:r>
      <w:proofErr w:type="gramStart"/>
      <w:r w:rsidRPr="007961F7">
        <w:rPr>
          <w:rFonts w:asciiTheme="minorHAnsi" w:hAnsiTheme="minorHAnsi" w:cs="Times New Roman"/>
          <w:b/>
          <w:sz w:val="32"/>
          <w:szCs w:val="32"/>
        </w:rPr>
        <w:t>.Д</w:t>
      </w:r>
      <w:proofErr w:type="gramEnd"/>
      <w:r w:rsidRPr="007961F7">
        <w:rPr>
          <w:rFonts w:asciiTheme="minorHAnsi" w:hAnsiTheme="minorHAnsi" w:cs="Times New Roman"/>
          <w:b/>
          <w:sz w:val="32"/>
          <w:szCs w:val="32"/>
        </w:rPr>
        <w:t>ур-Дур</w:t>
      </w:r>
      <w:proofErr w:type="spellEnd"/>
    </w:p>
    <w:p w:rsidR="00267C85" w:rsidRPr="004927F3" w:rsidRDefault="00662965" w:rsidP="004927F3">
      <w:pPr>
        <w:widowControl/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на 2020-2021 учебный год</w:t>
      </w:r>
    </w:p>
    <w:p w:rsidR="00267C85" w:rsidRPr="007961F7" w:rsidRDefault="00267C85" w:rsidP="00D0583F">
      <w:pPr>
        <w:spacing w:before="3"/>
        <w:rPr>
          <w:rFonts w:asciiTheme="minorHAnsi" w:hAnsiTheme="minorHAnsi" w:cs="Times New Roman"/>
          <w:sz w:val="28"/>
          <w:szCs w:val="28"/>
        </w:rPr>
      </w:pPr>
    </w:p>
    <w:p w:rsidR="00267C85" w:rsidRDefault="00267C85" w:rsidP="00D0583F">
      <w:pPr>
        <w:ind w:left="102" w:firstLine="708"/>
        <w:contextualSpacing/>
        <w:rPr>
          <w:rFonts w:asciiTheme="minorHAnsi" w:hAnsiTheme="minorHAnsi" w:cs="Times New Roman"/>
          <w:sz w:val="28"/>
          <w:szCs w:val="28"/>
        </w:rPr>
      </w:pPr>
      <w:r w:rsidRPr="007961F7">
        <w:rPr>
          <w:rFonts w:asciiTheme="minorHAnsi" w:hAnsiTheme="minorHAnsi" w:cs="Times New Roman"/>
          <w:sz w:val="28"/>
          <w:szCs w:val="28"/>
        </w:rPr>
        <w:t>Уч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б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н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ы</w:t>
      </w:r>
      <w:r w:rsidRPr="007961F7">
        <w:rPr>
          <w:rFonts w:asciiTheme="minorHAnsi" w:hAnsiTheme="minorHAnsi" w:cs="Times New Roman"/>
          <w:sz w:val="28"/>
          <w:szCs w:val="28"/>
        </w:rPr>
        <w:t>й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 xml:space="preserve"> п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л</w:t>
      </w:r>
      <w:r w:rsidRPr="007961F7">
        <w:rPr>
          <w:rFonts w:asciiTheme="minorHAnsi" w:hAnsiTheme="minorHAnsi" w:cs="Times New Roman"/>
          <w:sz w:val="28"/>
          <w:szCs w:val="28"/>
        </w:rPr>
        <w:t>ан</w:t>
      </w:r>
      <w:r w:rsidR="00423F40" w:rsidRPr="007961F7">
        <w:rPr>
          <w:rFonts w:asciiTheme="minorHAnsi" w:hAnsiTheme="minorHAnsi" w:cs="Times New Roman"/>
          <w:sz w:val="28"/>
          <w:szCs w:val="28"/>
        </w:rPr>
        <w:t xml:space="preserve"> </w:t>
      </w:r>
      <w:r w:rsidRPr="007961F7">
        <w:rPr>
          <w:rFonts w:asciiTheme="minorHAnsi" w:hAnsiTheme="minorHAnsi" w:cs="Times New Roman"/>
          <w:sz w:val="28"/>
          <w:szCs w:val="28"/>
        </w:rPr>
        <w:t>-</w:t>
      </w:r>
      <w:r w:rsidR="00423F40" w:rsidRPr="007961F7">
        <w:rPr>
          <w:rFonts w:asciiTheme="minorHAnsi" w:hAnsiTheme="minorHAnsi" w:cs="Times New Roman"/>
          <w:sz w:val="28"/>
          <w:szCs w:val="28"/>
        </w:rPr>
        <w:t xml:space="preserve"> 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д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>к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у</w:t>
      </w:r>
      <w:r w:rsidRPr="007961F7">
        <w:rPr>
          <w:rFonts w:asciiTheme="minorHAnsi" w:hAnsiTheme="minorHAnsi" w:cs="Times New Roman"/>
          <w:sz w:val="28"/>
          <w:szCs w:val="28"/>
        </w:rPr>
        <w:t>ме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н</w:t>
      </w:r>
      <w:r w:rsidRPr="007961F7">
        <w:rPr>
          <w:rFonts w:asciiTheme="minorHAnsi" w:hAnsiTheme="minorHAnsi" w:cs="Times New Roman"/>
          <w:sz w:val="28"/>
          <w:szCs w:val="28"/>
        </w:rPr>
        <w:t>т, к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т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о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ы</w:t>
      </w:r>
      <w:r w:rsidRPr="007961F7">
        <w:rPr>
          <w:rFonts w:asciiTheme="minorHAnsi" w:hAnsiTheme="minorHAnsi" w:cs="Times New Roman"/>
          <w:sz w:val="28"/>
          <w:szCs w:val="28"/>
        </w:rPr>
        <w:t>й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 xml:space="preserve"> о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п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д</w:t>
      </w:r>
      <w:r w:rsidRPr="007961F7">
        <w:rPr>
          <w:rFonts w:asciiTheme="minorHAnsi" w:hAnsiTheme="minorHAnsi" w:cs="Times New Roman"/>
          <w:sz w:val="28"/>
          <w:szCs w:val="28"/>
        </w:rPr>
        <w:t xml:space="preserve">еляет 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п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z w:val="28"/>
          <w:szCs w:val="28"/>
        </w:rPr>
        <w:t>еч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нь</w:t>
      </w:r>
      <w:r w:rsidR="00EE63F6" w:rsidRPr="007961F7">
        <w:rPr>
          <w:rFonts w:asciiTheme="minorHAnsi" w:hAnsiTheme="minorHAnsi" w:cs="Times New Roman"/>
          <w:sz w:val="28"/>
          <w:szCs w:val="28"/>
        </w:rPr>
        <w:t xml:space="preserve">, </w:t>
      </w:r>
      <w:r w:rsidRPr="007961F7">
        <w:rPr>
          <w:rFonts w:asciiTheme="minorHAnsi" w:hAnsiTheme="minorHAnsi" w:cs="Times New Roman"/>
          <w:sz w:val="28"/>
          <w:szCs w:val="28"/>
        </w:rPr>
        <w:t>т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pacing w:val="-4"/>
          <w:sz w:val="28"/>
          <w:szCs w:val="28"/>
        </w:rPr>
        <w:t>у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до</w:t>
      </w:r>
      <w:r w:rsidRPr="007961F7">
        <w:rPr>
          <w:rFonts w:asciiTheme="minorHAnsi" w:hAnsiTheme="minorHAnsi" w:cs="Times New Roman"/>
          <w:spacing w:val="6"/>
          <w:sz w:val="28"/>
          <w:szCs w:val="28"/>
        </w:rPr>
        <w:t>е</w:t>
      </w:r>
      <w:r w:rsidRPr="007961F7">
        <w:rPr>
          <w:rFonts w:asciiTheme="minorHAnsi" w:hAnsiTheme="minorHAnsi" w:cs="Times New Roman"/>
          <w:sz w:val="28"/>
          <w:szCs w:val="28"/>
        </w:rPr>
        <w:t>мк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>ст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ь</w:t>
      </w:r>
      <w:r w:rsidRPr="007961F7">
        <w:rPr>
          <w:rFonts w:asciiTheme="minorHAnsi" w:hAnsiTheme="minorHAnsi" w:cs="Times New Roman"/>
          <w:sz w:val="28"/>
          <w:szCs w:val="28"/>
        </w:rPr>
        <w:t>,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 xml:space="preserve"> по</w:t>
      </w:r>
      <w:r w:rsidRPr="007961F7">
        <w:rPr>
          <w:rFonts w:asciiTheme="minorHAnsi" w:hAnsiTheme="minorHAnsi" w:cs="Times New Roman"/>
          <w:sz w:val="28"/>
          <w:szCs w:val="28"/>
        </w:rPr>
        <w:t>сл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д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>вате</w:t>
      </w:r>
      <w:r w:rsidRPr="007961F7">
        <w:rPr>
          <w:rFonts w:asciiTheme="minorHAnsi" w:hAnsiTheme="minorHAnsi" w:cs="Times New Roman"/>
          <w:spacing w:val="-4"/>
          <w:sz w:val="28"/>
          <w:szCs w:val="28"/>
        </w:rPr>
        <w:t>л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ь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но</w:t>
      </w:r>
      <w:r w:rsidRPr="007961F7">
        <w:rPr>
          <w:rFonts w:asciiTheme="minorHAnsi" w:hAnsiTheme="minorHAnsi" w:cs="Times New Roman"/>
          <w:sz w:val="28"/>
          <w:szCs w:val="28"/>
        </w:rPr>
        <w:t xml:space="preserve">сть и  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z w:val="28"/>
          <w:szCs w:val="28"/>
        </w:rPr>
        <w:t>а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с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пр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д</w:t>
      </w:r>
      <w:r w:rsidRPr="007961F7">
        <w:rPr>
          <w:rFonts w:asciiTheme="minorHAnsi" w:hAnsiTheme="minorHAnsi" w:cs="Times New Roman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л</w:t>
      </w:r>
      <w:r w:rsidRPr="007961F7">
        <w:rPr>
          <w:rFonts w:asciiTheme="minorHAnsi" w:hAnsiTheme="minorHAnsi" w:cs="Times New Roman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н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и</w:t>
      </w:r>
      <w:r w:rsidRPr="007961F7">
        <w:rPr>
          <w:rFonts w:asciiTheme="minorHAnsi" w:hAnsiTheme="minorHAnsi" w:cs="Times New Roman"/>
          <w:sz w:val="28"/>
          <w:szCs w:val="28"/>
        </w:rPr>
        <w:t xml:space="preserve">е 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п</w:t>
      </w:r>
      <w:r w:rsidRPr="007961F7">
        <w:rPr>
          <w:rFonts w:asciiTheme="minorHAnsi" w:hAnsiTheme="minorHAnsi" w:cs="Times New Roman"/>
          <w:sz w:val="28"/>
          <w:szCs w:val="28"/>
        </w:rPr>
        <w:t xml:space="preserve">о 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п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и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д</w:t>
      </w:r>
      <w:r w:rsidRPr="007961F7">
        <w:rPr>
          <w:rFonts w:asciiTheme="minorHAnsi" w:hAnsiTheme="minorHAnsi" w:cs="Times New Roman"/>
          <w:sz w:val="28"/>
          <w:szCs w:val="28"/>
        </w:rPr>
        <w:t xml:space="preserve">ам 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о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б</w:t>
      </w:r>
      <w:r w:rsidRPr="007961F7">
        <w:rPr>
          <w:rFonts w:asciiTheme="minorHAnsi" w:hAnsiTheme="minorHAnsi" w:cs="Times New Roman"/>
          <w:spacing w:val="-4"/>
          <w:sz w:val="28"/>
          <w:szCs w:val="28"/>
        </w:rPr>
        <w:t>у</w:t>
      </w:r>
      <w:r w:rsidRPr="007961F7">
        <w:rPr>
          <w:rFonts w:asciiTheme="minorHAnsi" w:hAnsiTheme="minorHAnsi" w:cs="Times New Roman"/>
          <w:sz w:val="28"/>
          <w:szCs w:val="28"/>
        </w:rPr>
        <w:t>че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ни</w:t>
      </w:r>
      <w:r w:rsidRPr="007961F7">
        <w:rPr>
          <w:rFonts w:asciiTheme="minorHAnsi" w:hAnsiTheme="minorHAnsi" w:cs="Times New Roman"/>
          <w:sz w:val="28"/>
          <w:szCs w:val="28"/>
        </w:rPr>
        <w:t xml:space="preserve">я </w:t>
      </w:r>
      <w:r w:rsidRPr="007961F7">
        <w:rPr>
          <w:rFonts w:asciiTheme="minorHAnsi" w:hAnsiTheme="minorHAnsi" w:cs="Times New Roman"/>
          <w:spacing w:val="-4"/>
          <w:sz w:val="28"/>
          <w:szCs w:val="28"/>
        </w:rPr>
        <w:t>у</w:t>
      </w:r>
      <w:r w:rsidRPr="007961F7">
        <w:rPr>
          <w:rFonts w:asciiTheme="minorHAnsi" w:hAnsiTheme="minorHAnsi" w:cs="Times New Roman"/>
          <w:sz w:val="28"/>
          <w:szCs w:val="28"/>
        </w:rPr>
        <w:t>че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б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н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ы</w:t>
      </w:r>
      <w:r w:rsidRPr="007961F7">
        <w:rPr>
          <w:rFonts w:asciiTheme="minorHAnsi" w:hAnsiTheme="minorHAnsi" w:cs="Times New Roman"/>
          <w:sz w:val="28"/>
          <w:szCs w:val="28"/>
        </w:rPr>
        <w:t xml:space="preserve">х 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пр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д</w:t>
      </w:r>
      <w:r w:rsidRPr="007961F7">
        <w:rPr>
          <w:rFonts w:asciiTheme="minorHAnsi" w:hAnsiTheme="minorHAnsi" w:cs="Times New Roman"/>
          <w:sz w:val="28"/>
          <w:szCs w:val="28"/>
        </w:rPr>
        <w:t>ме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т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>в, к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у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z w:val="28"/>
          <w:szCs w:val="28"/>
        </w:rPr>
        <w:t>с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 xml:space="preserve">в, 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ди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с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ц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ип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ли</w:t>
      </w:r>
      <w:r w:rsidRPr="007961F7">
        <w:rPr>
          <w:rFonts w:asciiTheme="minorHAnsi" w:hAnsiTheme="minorHAnsi" w:cs="Times New Roman"/>
          <w:sz w:val="28"/>
          <w:szCs w:val="28"/>
        </w:rPr>
        <w:t>н (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м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о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д</w:t>
      </w:r>
      <w:r w:rsidRPr="007961F7">
        <w:rPr>
          <w:rFonts w:asciiTheme="minorHAnsi" w:hAnsiTheme="minorHAnsi" w:cs="Times New Roman"/>
          <w:spacing w:val="-4"/>
          <w:sz w:val="28"/>
          <w:szCs w:val="28"/>
        </w:rPr>
        <w:t>у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л</w:t>
      </w:r>
      <w:r w:rsidRPr="007961F7">
        <w:rPr>
          <w:rFonts w:asciiTheme="minorHAnsi" w:hAnsiTheme="minorHAnsi" w:cs="Times New Roman"/>
          <w:spacing w:val="2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й</w:t>
      </w:r>
      <w:r w:rsidRPr="007961F7">
        <w:rPr>
          <w:rFonts w:asciiTheme="minorHAnsi" w:hAnsiTheme="minorHAnsi" w:cs="Times New Roman"/>
          <w:sz w:val="28"/>
          <w:szCs w:val="28"/>
        </w:rPr>
        <w:t xml:space="preserve">), 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п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z w:val="28"/>
          <w:szCs w:val="28"/>
        </w:rPr>
        <w:t>ак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т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и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к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и</w:t>
      </w:r>
      <w:r w:rsidRPr="007961F7">
        <w:rPr>
          <w:rFonts w:asciiTheme="minorHAnsi" w:hAnsiTheme="minorHAnsi" w:cs="Times New Roman"/>
          <w:sz w:val="28"/>
          <w:szCs w:val="28"/>
        </w:rPr>
        <w:t xml:space="preserve">, 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и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н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ы</w:t>
      </w:r>
      <w:r w:rsidRPr="007961F7">
        <w:rPr>
          <w:rFonts w:asciiTheme="minorHAnsi" w:hAnsiTheme="minorHAnsi" w:cs="Times New Roman"/>
          <w:sz w:val="28"/>
          <w:szCs w:val="28"/>
        </w:rPr>
        <w:t>х ви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д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 xml:space="preserve">в </w:t>
      </w:r>
      <w:r w:rsidRPr="007961F7">
        <w:rPr>
          <w:rFonts w:asciiTheme="minorHAnsi" w:hAnsiTheme="minorHAnsi" w:cs="Times New Roman"/>
          <w:spacing w:val="-4"/>
          <w:sz w:val="28"/>
          <w:szCs w:val="28"/>
        </w:rPr>
        <w:t>у</w:t>
      </w:r>
      <w:r w:rsidRPr="007961F7">
        <w:rPr>
          <w:rFonts w:asciiTheme="minorHAnsi" w:hAnsiTheme="minorHAnsi" w:cs="Times New Roman"/>
          <w:sz w:val="28"/>
          <w:szCs w:val="28"/>
        </w:rPr>
        <w:t>че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б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н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 xml:space="preserve">й 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д</w:t>
      </w:r>
      <w:r w:rsidRPr="007961F7">
        <w:rPr>
          <w:rFonts w:asciiTheme="minorHAnsi" w:hAnsiTheme="minorHAnsi" w:cs="Times New Roman"/>
          <w:spacing w:val="12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я</w:t>
      </w:r>
      <w:r w:rsidRPr="007961F7">
        <w:rPr>
          <w:rFonts w:asciiTheme="minorHAnsi" w:hAnsiTheme="minorHAnsi" w:cs="Times New Roman"/>
          <w:sz w:val="28"/>
          <w:szCs w:val="28"/>
        </w:rPr>
        <w:t>те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ль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но</w:t>
      </w:r>
      <w:r w:rsidRPr="007961F7">
        <w:rPr>
          <w:rFonts w:asciiTheme="minorHAnsi" w:hAnsiTheme="minorHAnsi" w:cs="Times New Roman"/>
          <w:sz w:val="28"/>
          <w:szCs w:val="28"/>
        </w:rPr>
        <w:t>с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т</w:t>
      </w:r>
      <w:r w:rsidRPr="007961F7">
        <w:rPr>
          <w:rFonts w:asciiTheme="minorHAnsi" w:hAnsiTheme="minorHAnsi" w:cs="Times New Roman"/>
          <w:sz w:val="28"/>
          <w:szCs w:val="28"/>
        </w:rPr>
        <w:t xml:space="preserve">и и 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ф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о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м</w:t>
      </w:r>
      <w:r w:rsidRPr="007961F7">
        <w:rPr>
          <w:rFonts w:asciiTheme="minorHAnsi" w:hAnsiTheme="minorHAnsi" w:cs="Times New Roman"/>
          <w:sz w:val="28"/>
          <w:szCs w:val="28"/>
        </w:rPr>
        <w:t>ы пром</w:t>
      </w:r>
      <w:r w:rsidRPr="007961F7">
        <w:rPr>
          <w:rFonts w:asciiTheme="minorHAnsi" w:hAnsiTheme="minorHAnsi" w:cs="Times New Roman"/>
          <w:spacing w:val="-2"/>
          <w:sz w:val="28"/>
          <w:szCs w:val="28"/>
        </w:rPr>
        <w:t>е</w:t>
      </w:r>
      <w:r w:rsidRPr="007961F7">
        <w:rPr>
          <w:rFonts w:asciiTheme="minorHAnsi" w:hAnsiTheme="minorHAnsi" w:cs="Times New Roman"/>
          <w:sz w:val="28"/>
          <w:szCs w:val="28"/>
        </w:rPr>
        <w:t>ж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у</w:t>
      </w:r>
      <w:r w:rsidRPr="007961F7">
        <w:rPr>
          <w:rFonts w:asciiTheme="minorHAnsi" w:hAnsiTheme="minorHAnsi" w:cs="Times New Roman"/>
          <w:sz w:val="28"/>
          <w:szCs w:val="28"/>
        </w:rPr>
        <w:t>т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>ч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н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</w:t>
      </w:r>
      <w:r w:rsidRPr="007961F7">
        <w:rPr>
          <w:rFonts w:asciiTheme="minorHAnsi" w:hAnsiTheme="minorHAnsi" w:cs="Times New Roman"/>
          <w:sz w:val="28"/>
          <w:szCs w:val="28"/>
        </w:rPr>
        <w:t>й ат</w:t>
      </w:r>
      <w:r w:rsidRPr="007961F7">
        <w:rPr>
          <w:rFonts w:asciiTheme="minorHAnsi" w:hAnsiTheme="minorHAnsi" w:cs="Times New Roman"/>
          <w:spacing w:val="-3"/>
          <w:sz w:val="28"/>
          <w:szCs w:val="28"/>
        </w:rPr>
        <w:t>т</w:t>
      </w:r>
      <w:r w:rsidRPr="007961F7">
        <w:rPr>
          <w:rFonts w:asciiTheme="minorHAnsi" w:hAnsiTheme="minorHAnsi" w:cs="Times New Roman"/>
          <w:sz w:val="28"/>
          <w:szCs w:val="28"/>
        </w:rPr>
        <w:t>еста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ц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и</w:t>
      </w:r>
      <w:r w:rsidRPr="007961F7">
        <w:rPr>
          <w:rFonts w:asciiTheme="minorHAnsi" w:hAnsiTheme="minorHAnsi" w:cs="Times New Roman"/>
          <w:sz w:val="28"/>
          <w:szCs w:val="28"/>
        </w:rPr>
        <w:t xml:space="preserve">и 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об</w:t>
      </w:r>
      <w:r w:rsidRPr="007961F7">
        <w:rPr>
          <w:rFonts w:asciiTheme="minorHAnsi" w:hAnsiTheme="minorHAnsi" w:cs="Times New Roman"/>
          <w:spacing w:val="-4"/>
          <w:sz w:val="28"/>
          <w:szCs w:val="28"/>
        </w:rPr>
        <w:t>у</w:t>
      </w:r>
      <w:r w:rsidRPr="007961F7">
        <w:rPr>
          <w:rFonts w:asciiTheme="minorHAnsi" w:hAnsiTheme="minorHAnsi" w:cs="Times New Roman"/>
          <w:spacing w:val="6"/>
          <w:sz w:val="28"/>
          <w:szCs w:val="28"/>
        </w:rPr>
        <w:t>ч</w:t>
      </w:r>
      <w:r w:rsidRPr="007961F7">
        <w:rPr>
          <w:rFonts w:asciiTheme="minorHAnsi" w:hAnsiTheme="minorHAnsi" w:cs="Times New Roman"/>
          <w:sz w:val="28"/>
          <w:szCs w:val="28"/>
        </w:rPr>
        <w:t>аю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щих</w:t>
      </w:r>
      <w:r w:rsidRPr="007961F7">
        <w:rPr>
          <w:rFonts w:asciiTheme="minorHAnsi" w:hAnsiTheme="minorHAnsi" w:cs="Times New Roman"/>
          <w:sz w:val="28"/>
          <w:szCs w:val="28"/>
        </w:rPr>
        <w:t>ся.</w:t>
      </w:r>
    </w:p>
    <w:p w:rsidR="00330F53" w:rsidRPr="007961F7" w:rsidRDefault="00330F53" w:rsidP="00D0583F">
      <w:pPr>
        <w:ind w:left="102" w:firstLine="708"/>
        <w:contextualSpacing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Учебный план является частью основной образовательной пр</w:t>
      </w:r>
      <w:r w:rsidR="00055C8D">
        <w:rPr>
          <w:rFonts w:asciiTheme="minorHAnsi" w:hAnsiTheme="minorHAnsi" w:cs="Times New Roman"/>
          <w:sz w:val="28"/>
          <w:szCs w:val="28"/>
        </w:rPr>
        <w:t>ограммы начального</w:t>
      </w:r>
      <w:r w:rsidR="009442DD">
        <w:rPr>
          <w:rFonts w:asciiTheme="minorHAnsi" w:hAnsiTheme="minorHAnsi" w:cs="Times New Roman"/>
          <w:sz w:val="28"/>
          <w:szCs w:val="28"/>
        </w:rPr>
        <w:t xml:space="preserve"> общего образования, </w:t>
      </w:r>
      <w:r w:rsidR="00055C8D">
        <w:rPr>
          <w:rFonts w:asciiTheme="minorHAnsi" w:hAnsiTheme="minorHAnsi" w:cs="Times New Roman"/>
          <w:sz w:val="28"/>
          <w:szCs w:val="28"/>
        </w:rPr>
        <w:t xml:space="preserve">основного общего образования МКОУ ООШ №1 им. </w:t>
      </w:r>
      <w:proofErr w:type="spellStart"/>
      <w:r w:rsidR="00055C8D">
        <w:rPr>
          <w:rFonts w:asciiTheme="minorHAnsi" w:hAnsiTheme="minorHAnsi" w:cs="Times New Roman"/>
          <w:sz w:val="28"/>
          <w:szCs w:val="28"/>
        </w:rPr>
        <w:t>Л.Дзотова</w:t>
      </w:r>
      <w:proofErr w:type="spellEnd"/>
      <w:r w:rsidR="00055C8D">
        <w:rPr>
          <w:rFonts w:asciiTheme="minorHAnsi" w:hAnsiTheme="minorHAnsi" w:cs="Times New Roman"/>
          <w:sz w:val="28"/>
          <w:szCs w:val="28"/>
        </w:rPr>
        <w:t xml:space="preserve"> с. Дур-Дур.</w:t>
      </w:r>
    </w:p>
    <w:p w:rsidR="00267C85" w:rsidRPr="007961F7" w:rsidRDefault="00267C85" w:rsidP="00D0583F">
      <w:pPr>
        <w:ind w:left="810"/>
        <w:rPr>
          <w:rFonts w:asciiTheme="minorHAnsi" w:hAnsiTheme="minorHAnsi" w:cs="Times New Roman"/>
          <w:sz w:val="28"/>
          <w:szCs w:val="28"/>
        </w:rPr>
      </w:pPr>
    </w:p>
    <w:p w:rsidR="00267C85" w:rsidRPr="007961F7" w:rsidRDefault="00267C85" w:rsidP="00D0583F">
      <w:pPr>
        <w:ind w:left="810"/>
        <w:rPr>
          <w:rFonts w:asciiTheme="minorHAnsi" w:hAnsiTheme="minorHAnsi" w:cs="Times New Roman"/>
          <w:b/>
          <w:sz w:val="28"/>
          <w:szCs w:val="28"/>
        </w:rPr>
      </w:pPr>
      <w:r w:rsidRPr="007961F7">
        <w:rPr>
          <w:rFonts w:asciiTheme="minorHAnsi" w:hAnsiTheme="minorHAnsi" w:cs="Times New Roman"/>
          <w:b/>
          <w:spacing w:val="1"/>
          <w:sz w:val="28"/>
          <w:szCs w:val="28"/>
        </w:rPr>
        <w:t>1</w:t>
      </w:r>
      <w:r w:rsidR="00330F53">
        <w:rPr>
          <w:rFonts w:asciiTheme="minorHAnsi" w:hAnsiTheme="minorHAnsi" w:cs="Times New Roman"/>
          <w:b/>
          <w:sz w:val="28"/>
          <w:szCs w:val="28"/>
        </w:rPr>
        <w:t>.1</w:t>
      </w:r>
      <w:r w:rsidR="00F82D9F" w:rsidRPr="007961F7">
        <w:rPr>
          <w:rFonts w:asciiTheme="minorHAnsi" w:hAnsiTheme="minorHAnsi" w:cs="Times New Roman"/>
          <w:b/>
          <w:sz w:val="28"/>
          <w:szCs w:val="28"/>
        </w:rPr>
        <w:t xml:space="preserve">. </w:t>
      </w:r>
      <w:r w:rsidRPr="007961F7">
        <w:rPr>
          <w:rFonts w:asciiTheme="minorHAnsi" w:hAnsiTheme="minorHAnsi" w:cs="Times New Roman"/>
          <w:b/>
          <w:sz w:val="28"/>
          <w:szCs w:val="28"/>
        </w:rPr>
        <w:t>Н</w:t>
      </w:r>
      <w:r w:rsidRPr="007961F7">
        <w:rPr>
          <w:rFonts w:asciiTheme="minorHAnsi" w:hAnsiTheme="minorHAnsi" w:cs="Times New Roman"/>
          <w:b/>
          <w:spacing w:val="-1"/>
          <w:sz w:val="28"/>
          <w:szCs w:val="28"/>
        </w:rPr>
        <w:t>о</w:t>
      </w:r>
      <w:r w:rsidRPr="007961F7">
        <w:rPr>
          <w:rFonts w:asciiTheme="minorHAnsi" w:hAnsiTheme="minorHAnsi" w:cs="Times New Roman"/>
          <w:b/>
          <w:spacing w:val="1"/>
          <w:sz w:val="28"/>
          <w:szCs w:val="28"/>
        </w:rPr>
        <w:t>р</w:t>
      </w:r>
      <w:r w:rsidRPr="007961F7">
        <w:rPr>
          <w:rFonts w:asciiTheme="minorHAnsi" w:hAnsiTheme="minorHAnsi" w:cs="Times New Roman"/>
          <w:b/>
          <w:sz w:val="28"/>
          <w:szCs w:val="28"/>
        </w:rPr>
        <w:t>м</w:t>
      </w:r>
      <w:r w:rsidRPr="007961F7">
        <w:rPr>
          <w:rFonts w:asciiTheme="minorHAnsi" w:hAnsiTheme="minorHAnsi" w:cs="Times New Roman"/>
          <w:b/>
          <w:spacing w:val="-4"/>
          <w:sz w:val="28"/>
          <w:szCs w:val="28"/>
        </w:rPr>
        <w:t>а</w:t>
      </w:r>
      <w:r w:rsidRPr="007961F7">
        <w:rPr>
          <w:rFonts w:asciiTheme="minorHAnsi" w:hAnsiTheme="minorHAnsi" w:cs="Times New Roman"/>
          <w:b/>
          <w:spacing w:val="4"/>
          <w:sz w:val="28"/>
          <w:szCs w:val="28"/>
        </w:rPr>
        <w:t>т</w:t>
      </w:r>
      <w:r w:rsidRPr="007961F7">
        <w:rPr>
          <w:rFonts w:asciiTheme="minorHAnsi" w:hAnsiTheme="minorHAnsi" w:cs="Times New Roman"/>
          <w:b/>
          <w:spacing w:val="-3"/>
          <w:sz w:val="28"/>
          <w:szCs w:val="28"/>
        </w:rPr>
        <w:t>и</w:t>
      </w:r>
      <w:r w:rsidRPr="007961F7">
        <w:rPr>
          <w:rFonts w:asciiTheme="minorHAnsi" w:hAnsiTheme="minorHAnsi" w:cs="Times New Roman"/>
          <w:b/>
          <w:sz w:val="28"/>
          <w:szCs w:val="28"/>
        </w:rPr>
        <w:t xml:space="preserve">вная </w:t>
      </w:r>
      <w:r w:rsidRPr="007961F7">
        <w:rPr>
          <w:rFonts w:asciiTheme="minorHAnsi" w:hAnsiTheme="minorHAnsi" w:cs="Times New Roman"/>
          <w:b/>
          <w:spacing w:val="-4"/>
          <w:sz w:val="28"/>
          <w:szCs w:val="28"/>
        </w:rPr>
        <w:t>б</w:t>
      </w:r>
      <w:r w:rsidRPr="007961F7">
        <w:rPr>
          <w:rFonts w:asciiTheme="minorHAnsi" w:hAnsiTheme="minorHAnsi" w:cs="Times New Roman"/>
          <w:b/>
          <w:spacing w:val="1"/>
          <w:sz w:val="28"/>
          <w:szCs w:val="28"/>
        </w:rPr>
        <w:t>а</w:t>
      </w:r>
      <w:r w:rsidRPr="007961F7">
        <w:rPr>
          <w:rFonts w:asciiTheme="minorHAnsi" w:hAnsiTheme="minorHAnsi" w:cs="Times New Roman"/>
          <w:b/>
          <w:spacing w:val="-1"/>
          <w:sz w:val="28"/>
          <w:szCs w:val="28"/>
        </w:rPr>
        <w:t>з</w:t>
      </w:r>
      <w:r w:rsidRPr="007961F7">
        <w:rPr>
          <w:rFonts w:asciiTheme="minorHAnsi" w:hAnsiTheme="minorHAnsi" w:cs="Times New Roman"/>
          <w:b/>
          <w:sz w:val="28"/>
          <w:szCs w:val="28"/>
        </w:rPr>
        <w:t>а</w:t>
      </w:r>
    </w:p>
    <w:p w:rsidR="00330F53" w:rsidRDefault="00330F53" w:rsidP="00D0583F">
      <w:pPr>
        <w:ind w:left="102" w:firstLine="708"/>
        <w:contextualSpacing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Учебный план является нормативным правовым актом, устанавливающим объем </w:t>
      </w:r>
      <w:r w:rsidR="003713CA">
        <w:rPr>
          <w:rFonts w:asciiTheme="minorHAnsi" w:hAnsiTheme="minorHAnsi" w:cs="Times New Roman"/>
          <w:sz w:val="28"/>
          <w:szCs w:val="28"/>
        </w:rPr>
        <w:t>учебного времени, отводимого на освоение образовательных программ по уровням общего образования.</w:t>
      </w:r>
    </w:p>
    <w:p w:rsidR="00267C85" w:rsidRPr="007961F7" w:rsidRDefault="00267C85" w:rsidP="00D0583F">
      <w:pPr>
        <w:ind w:left="102" w:firstLine="708"/>
        <w:contextualSpacing/>
        <w:rPr>
          <w:rFonts w:asciiTheme="minorHAnsi" w:hAnsiTheme="minorHAnsi" w:cs="Times New Roman"/>
          <w:sz w:val="28"/>
          <w:szCs w:val="28"/>
        </w:rPr>
      </w:pPr>
      <w:r w:rsidRPr="007961F7">
        <w:rPr>
          <w:rFonts w:asciiTheme="minorHAnsi" w:hAnsiTheme="minorHAnsi" w:cs="Times New Roman"/>
          <w:sz w:val="28"/>
          <w:szCs w:val="28"/>
        </w:rPr>
        <w:t>Уч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е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б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н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ы</w:t>
      </w:r>
      <w:r w:rsidRPr="007961F7">
        <w:rPr>
          <w:rFonts w:asciiTheme="minorHAnsi" w:hAnsiTheme="minorHAnsi" w:cs="Times New Roman"/>
          <w:sz w:val="28"/>
          <w:szCs w:val="28"/>
        </w:rPr>
        <w:t xml:space="preserve">й </w:t>
      </w:r>
      <w:r w:rsidRPr="007961F7">
        <w:rPr>
          <w:rFonts w:asciiTheme="minorHAnsi" w:hAnsiTheme="minorHAnsi" w:cs="Times New Roman"/>
          <w:spacing w:val="1"/>
          <w:sz w:val="28"/>
          <w:szCs w:val="28"/>
        </w:rPr>
        <w:t>п</w:t>
      </w:r>
      <w:r w:rsidRPr="007961F7">
        <w:rPr>
          <w:rFonts w:asciiTheme="minorHAnsi" w:hAnsiTheme="minorHAnsi" w:cs="Times New Roman"/>
          <w:spacing w:val="-1"/>
          <w:sz w:val="28"/>
          <w:szCs w:val="28"/>
        </w:rPr>
        <w:t>л</w:t>
      </w:r>
      <w:r w:rsidRPr="007961F7">
        <w:rPr>
          <w:rFonts w:asciiTheme="minorHAnsi" w:hAnsiTheme="minorHAnsi" w:cs="Times New Roman"/>
          <w:sz w:val="28"/>
          <w:szCs w:val="28"/>
        </w:rPr>
        <w:t xml:space="preserve">ан </w:t>
      </w:r>
      <w:r w:rsidR="003713CA">
        <w:rPr>
          <w:rFonts w:asciiTheme="minorHAnsi" w:hAnsiTheme="minorHAnsi" w:cs="Times New Roman"/>
          <w:sz w:val="28"/>
          <w:szCs w:val="28"/>
        </w:rPr>
        <w:t>школы, реализующий образовательные программы начального общего, основного общего образования на 2020-2021 учебный год разработан на основе следующих нормативных документов:</w:t>
      </w:r>
    </w:p>
    <w:p w:rsidR="005255B2" w:rsidRPr="007961F7" w:rsidRDefault="00451F66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hAnsiTheme="minorHAnsi" w:cs="Times New Roman"/>
          <w:sz w:val="28"/>
          <w:szCs w:val="28"/>
        </w:rPr>
        <w:t xml:space="preserve">1. 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Федерального закона от </w:t>
      </w:r>
      <w:r w:rsidR="00F16F3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29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декабря 2012 года</w:t>
      </w:r>
      <w:r w:rsidR="00F82D9F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№273 «Об образовании в Российской Федерации».</w:t>
      </w:r>
    </w:p>
    <w:p w:rsidR="00F82D9F" w:rsidRPr="007961F7" w:rsidRDefault="0063795C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2. Закона Республики Северная Осетия-Алания от 27 декабря 2013 года №61-РЗ «Об образовании в Республике Северная Осетия-Алания».</w:t>
      </w:r>
    </w:p>
    <w:p w:rsidR="0063795C" w:rsidRPr="007961F7" w:rsidRDefault="0063795C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3. Приказа Министерства образования и науки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г. №241, от 30 августа 2010 г. №889, от 3 июня 2011 г. №1994).</w:t>
      </w:r>
    </w:p>
    <w:p w:rsidR="0063795C" w:rsidRPr="007961F7" w:rsidRDefault="0063795C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4. Приказа Министерства образования и науки Российской Федерации от 1 февраля 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</w:t>
      </w:r>
      <w:r w:rsidR="005D4B73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1312.</w:t>
      </w:r>
    </w:p>
    <w:p w:rsidR="005D4B73" w:rsidRPr="007961F7" w:rsidRDefault="005D4B73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5. </w:t>
      </w:r>
      <w:proofErr w:type="gramStart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Приказа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(в 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>редакции приказов Министерства образования и науки Российской Федерации от 26 ноября 2010 г. №1241, от 22 сентября 2011 г. №2357, от 18 декабря 2012 №1060).</w:t>
      </w:r>
      <w:proofErr w:type="gramEnd"/>
    </w:p>
    <w:p w:rsidR="005D4B73" w:rsidRPr="007961F7" w:rsidRDefault="005D4B73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6. </w:t>
      </w:r>
      <w:r w:rsidR="00D1576D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Приказа Министерства образования и науки Российской Федерации от 31 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</w:t>
      </w:r>
      <w:r w:rsidR="00730C34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»</w:t>
      </w:r>
      <w:r w:rsidR="00D1576D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D1576D" w:rsidRPr="007961F7" w:rsidRDefault="00D1576D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7. Приказа Министерства образования и науки Российской Федерации от 31 марта 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730C34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»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4D51E6" w:rsidRPr="007961F7" w:rsidRDefault="00AF33D8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8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. Постановления Главного государственного санитарного врача Российской Федерации от 29 декабря 2010 г. №189 «Об утверждении </w:t>
      </w:r>
      <w:proofErr w:type="spellStart"/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</w:t>
      </w:r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3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, утвержденных постановлением Главного государственного санитарного врача Российской Федерации от 2</w:t>
      </w:r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4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ноября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201</w:t>
      </w:r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5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г. №8</w:t>
      </w:r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1)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4D51E6" w:rsidRPr="007961F7" w:rsidRDefault="00AF33D8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9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 Письма Министерства образования и науки Российской Федерации от 12 мая 2011 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D51E6" w:rsidRPr="007961F7" w:rsidRDefault="00AF33D8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10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 Письма Министерства образования и науки Российской Федерации от 8 октября 2010 г. № ИК-1494/19 «О введении третьего часа физической культуры».</w:t>
      </w:r>
    </w:p>
    <w:p w:rsidR="004D51E6" w:rsidRPr="007961F7" w:rsidRDefault="00AF33D8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11</w:t>
      </w:r>
      <w:r w:rsidR="004D51E6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. Письма Министерства образования Российской Федерации от 31 октября 2003 г. № 13-51-263/123 «Об оценивании и аттестации </w:t>
      </w:r>
      <w:r w:rsidR="00A20681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учащихся, отнесенных по состоянию здоровья к специальной медицинской группе для занятий физической культурой».</w:t>
      </w:r>
    </w:p>
    <w:p w:rsidR="00A20681" w:rsidRPr="007961F7" w:rsidRDefault="00AF33D8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12</w:t>
      </w:r>
      <w:r w:rsidR="00A20681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 Письма Министерства спорта, туризма и молодежной политики Российской Федерации от 13 сентября 2010 г.</w:t>
      </w:r>
      <w:r w:rsidR="0045020C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№ ЮН-02-09/4912, Ми</w:t>
      </w:r>
      <w:r w:rsidR="00A20681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нистерства образования и науки</w:t>
      </w:r>
      <w:r w:rsidR="0045020C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работы».</w:t>
      </w:r>
    </w:p>
    <w:p w:rsidR="0007176A" w:rsidRPr="007961F7" w:rsidRDefault="00AF33D8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13</w:t>
      </w:r>
      <w:r w:rsidR="0007176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 Письма Министерства образования Российской Федерации от 20 апреля 2004 г. № 14-51-102/13 «О направлении Рекомендаций по организации профильного обучения на основе индивидуальных учебных планов обучающихся».</w:t>
      </w:r>
    </w:p>
    <w:p w:rsidR="0007176A" w:rsidRPr="007961F7" w:rsidRDefault="00AF33D8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14</w:t>
      </w:r>
      <w:r w:rsidR="0007176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. Письма Министерства образования Российской Федерации от 4 марта 2010 г. № 03-413 «О методических рекомендациях по организации элективных </w:t>
      </w:r>
      <w:r w:rsidR="0007176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>курсов».</w:t>
      </w:r>
    </w:p>
    <w:p w:rsidR="00F022C5" w:rsidRDefault="00AF33D8" w:rsidP="00C7651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15</w:t>
      </w:r>
      <w:r w:rsidR="0007176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 Письма Министерства образования Российской Федерации от 26 июня 2012 г. № 03-ПГ-МОН-10430 «Об изучении предмета Технология».</w:t>
      </w:r>
    </w:p>
    <w:p w:rsidR="00F022C5" w:rsidRPr="007961F7" w:rsidRDefault="00AF33D8" w:rsidP="00C7651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16</w:t>
      </w:r>
      <w:r w:rsidR="0007176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 Письма Министерства образования Российской Федерации от 22 августа 2012 г. № 08-250 «О введении учебного курса О</w:t>
      </w:r>
      <w:r w:rsidR="007F1FEF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РКСЭ»</w:t>
      </w:r>
      <w:r w:rsidR="003713CA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0F312D" w:rsidRDefault="000F312D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17. Письма Министерства образования и науки </w:t>
      </w:r>
      <w:proofErr w:type="spellStart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РСО-Алания</w:t>
      </w:r>
      <w:proofErr w:type="spellEnd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от 24 августа 2020 г. №1122 «О переводе учащихся 2-4 классов общеобразовательных организаций на пятидневную учебную неделю».</w:t>
      </w:r>
    </w:p>
    <w:p w:rsidR="003713CA" w:rsidRDefault="003713CA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18. Положения МКОУ ООШ №1 им.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.Д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ур-Дур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 формах, периодичности и порядке текущего контроля успеваемости и промежуточной аттестации обучающихся.</w:t>
      </w:r>
    </w:p>
    <w:p w:rsidR="00F16F31" w:rsidRDefault="00F16F31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19. Устав</w:t>
      </w:r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МКОУ ООШ №1 им.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с.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Дур-Дур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3713CA" w:rsidRDefault="003713CA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5D4B73" w:rsidRPr="007961F7" w:rsidRDefault="003713CA" w:rsidP="0065373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Учебный план </w:t>
      </w:r>
      <w:r w:rsidR="009C4B1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1-9 классов входит в организационный раздел ООП НОО, ООП ООО наряду с планом внеурочной деятельности.</w:t>
      </w:r>
    </w:p>
    <w:p w:rsidR="009C4B1E" w:rsidRDefault="009C4B1E" w:rsidP="0065373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У</w:t>
      </w:r>
      <w:r w:rsidR="005D4B73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чебный план согласован с Управляющим советом школы и принят на педагогическом совете 28.08.2020</w:t>
      </w:r>
      <w:r w:rsidR="0007176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r w:rsidR="005D4B73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г.</w:t>
      </w:r>
    </w:p>
    <w:p w:rsidR="00DE5473" w:rsidRDefault="009C4B1E" w:rsidP="004927F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Школа работает по УМК из Федерального перечня учебников, утвержденного приказом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Минпросвещения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России №345 от 28.12.2018г. (ред. от 08.05.2019). Учебники федерального перечня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Минпросвещения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России, рекомендуемых к использованию в образовательном процессе в </w:t>
      </w:r>
      <w:r w:rsidR="0088759A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общеобразовательных учреждениях,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имеют развернутое учебно-методическое сопровождение в виде рабочих тетрадей, дидактических материалов, проверочных работ, поурочных разработок, книг для чтения, сопровождаются методическими и другими пособиями по всем предметным областям учебного плана и современными электронным</w:t>
      </w:r>
      <w:r w:rsidR="0065373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 пособиями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DE5473" w:rsidRDefault="00DE5473" w:rsidP="004927F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учебном плане опр</w:t>
      </w:r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еделен состав учебных предметов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обязательных предметных областей </w:t>
      </w:r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для МКОУ ООШ №1 им. </w:t>
      </w:r>
      <w:proofErr w:type="spellStart"/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,  </w:t>
      </w:r>
      <w:proofErr w:type="gramStart"/>
      <w:r w:rsidR="00C7651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реализующая</w:t>
      </w:r>
      <w:proofErr w:type="gramEnd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основную образовательную программу начального общего образования, основного общего образования и учебное время, отводимое на их изучение по классам (годам) обучения.</w:t>
      </w:r>
    </w:p>
    <w:p w:rsidR="00DE5473" w:rsidRDefault="00DE5473" w:rsidP="004927F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Определена часть, формируемая участниками образовательных отношений.</w:t>
      </w:r>
    </w:p>
    <w:p w:rsidR="00DE5473" w:rsidRDefault="00DE5473" w:rsidP="004927F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 реализации федерального компонента государственного образовательного стандарта (ФК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</w:t>
      </w:r>
    </w:p>
    <w:p w:rsidR="00F022C5" w:rsidRPr="00F022C5" w:rsidRDefault="005D4B73" w:rsidP="00262045">
      <w:pPr>
        <w:ind w:firstLine="709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proofErr w:type="gramStart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Учебный план начального общего образования, основного общего образования МКОУ ООШ №1 им. </w:t>
      </w:r>
      <w:proofErr w:type="spellStart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на 2020-2021 учебный год обеспечивает выполнение гигиенических требований к режиму образовательного процесса</w:t>
      </w:r>
      <w:r w:rsidR="0070444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, установленных </w:t>
      </w:r>
      <w:proofErr w:type="spellStart"/>
      <w:r w:rsidR="0070444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Сан-ПиН</w:t>
      </w:r>
      <w:proofErr w:type="spellEnd"/>
      <w:r w:rsidR="0070444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2.4.2.2821-10 «Санитарно-эпидемиологические требования </w:t>
      </w:r>
      <w:r w:rsidR="0070444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>к условиям и организации обучения в общеобразовательных учр</w:t>
      </w:r>
      <w:r w:rsidR="00DD0CDB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еждениях»</w:t>
      </w:r>
      <w:r w:rsidR="0070444A"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, утвержденных постановлением Главного государственного санитарного врача Российской федерации от 29.12.2010 №189 и предусматривает:</w:t>
      </w:r>
      <w:proofErr w:type="gramEnd"/>
    </w:p>
    <w:p w:rsidR="00BC091D" w:rsidRPr="007961F7" w:rsidRDefault="00BC091D" w:rsidP="00D0583F">
      <w:pPr>
        <w:pStyle w:val="a3"/>
        <w:numPr>
          <w:ilvl w:val="0"/>
          <w:numId w:val="2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4-летний нормативный срок освоения образовательной программы общего образования для 1-4-х классов;</w:t>
      </w:r>
    </w:p>
    <w:p w:rsidR="0065373D" w:rsidRPr="00D6312F" w:rsidRDefault="00BC091D" w:rsidP="00D6312F">
      <w:pPr>
        <w:pStyle w:val="a3"/>
        <w:numPr>
          <w:ilvl w:val="0"/>
          <w:numId w:val="2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5-летний срок освоения образовательных программ основного общего образования.</w:t>
      </w:r>
    </w:p>
    <w:p w:rsidR="00F124D9" w:rsidRDefault="00B47C6B" w:rsidP="00D0583F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 xml:space="preserve">Региональный </w:t>
      </w:r>
      <w:r w:rsidR="004E5712" w:rsidRPr="007961F7">
        <w:rPr>
          <w:rFonts w:asciiTheme="minorHAnsi" w:eastAsia="Times New Roman" w:hAnsiTheme="minorHAnsi"/>
          <w:b/>
          <w:sz w:val="28"/>
          <w:szCs w:val="28"/>
        </w:rPr>
        <w:t>(национально-региональный)</w:t>
      </w:r>
      <w:r w:rsidR="004E5712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 xml:space="preserve">компонент </w:t>
      </w:r>
      <w:r w:rsidRPr="00B47C6B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учебного плана включает изучение следующих учебных предметов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:</w:t>
      </w:r>
      <w:r w:rsidR="00D343B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«</w:t>
      </w:r>
      <w:r w:rsidR="00A56DC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Осетинский</w:t>
      </w:r>
      <w:r w:rsidR="00D343B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язык</w:t>
      </w:r>
      <w:r w:rsidR="0065373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»,</w:t>
      </w:r>
      <w:r w:rsidR="00D343B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r w:rsidR="0065373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«</w:t>
      </w:r>
      <w:r w:rsidR="00A56DC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Осетинская</w:t>
      </w:r>
      <w:r w:rsidR="00D343B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литература», «Исто</w:t>
      </w:r>
      <w:r w:rsidR="00662965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рия Осетии», «География Осетии».</w:t>
      </w:r>
      <w:r w:rsidR="00D343B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r w:rsidR="003D0640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Учебные предметы регионального (национально-регионального) компонента направлены на реализацию:</w:t>
      </w:r>
    </w:p>
    <w:p w:rsidR="003D0640" w:rsidRDefault="003D0640" w:rsidP="003D0640">
      <w:pPr>
        <w:pStyle w:val="a3"/>
        <w:numPr>
          <w:ilvl w:val="0"/>
          <w:numId w:val="33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Осетия-Алания в 2005 г.;</w:t>
      </w:r>
    </w:p>
    <w:p w:rsidR="003D0640" w:rsidRDefault="003D0640" w:rsidP="003D0640">
      <w:pPr>
        <w:pStyle w:val="a3"/>
        <w:numPr>
          <w:ilvl w:val="0"/>
          <w:numId w:val="33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программы «Осетинский язык для 1-11 классов», утвержденной Министерством образования и науки Республики Северная Осетия-Алания в 2012 г.</w:t>
      </w:r>
      <w:r w:rsidR="00662965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;</w:t>
      </w:r>
    </w:p>
    <w:p w:rsidR="00662965" w:rsidRDefault="00662965" w:rsidP="003D0640">
      <w:pPr>
        <w:pStyle w:val="a3"/>
        <w:numPr>
          <w:ilvl w:val="0"/>
          <w:numId w:val="33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программы «История Осетии», утвержденной Министерством образования и науки Республики Северная Осетия-Алания в 2006 г.;</w:t>
      </w:r>
    </w:p>
    <w:p w:rsidR="00550321" w:rsidRPr="00662965" w:rsidRDefault="00662965" w:rsidP="00662965">
      <w:pPr>
        <w:pStyle w:val="a3"/>
        <w:numPr>
          <w:ilvl w:val="0"/>
          <w:numId w:val="33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программы «География Республики Северная Осетия» для 8-9 классов общеобразовательных школ.</w:t>
      </w:r>
    </w:p>
    <w:p w:rsidR="00662965" w:rsidRDefault="00662965" w:rsidP="00CE002B">
      <w:pPr>
        <w:contextualSpacing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</w:p>
    <w:p w:rsidR="003A48C0" w:rsidRPr="00662965" w:rsidRDefault="00E67F93" w:rsidP="00D0583F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  <w:r w:rsidRPr="00662965"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  <w:t>2. Начальное общее образование</w:t>
      </w:r>
    </w:p>
    <w:p w:rsidR="00DE5473" w:rsidRPr="00662965" w:rsidRDefault="00DE5473" w:rsidP="00DE5473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</w:p>
    <w:p w:rsidR="00EB13C2" w:rsidRPr="00EB13C2" w:rsidRDefault="00DE5473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EB13C2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2.1. Организация учебного процесса</w:t>
      </w:r>
    </w:p>
    <w:p w:rsidR="00EB13C2" w:rsidRDefault="00EB13C2" w:rsidP="004927F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CE0C18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МКОУ ООШ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№1 им.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.Д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ур-Дур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Дигорского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района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РСО-Алания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реализует основную образовательную программу начального общего образования в соответствии с ФГОС НОО. </w:t>
      </w:r>
    </w:p>
    <w:p w:rsidR="00E8062D" w:rsidRDefault="00DE5473" w:rsidP="004927F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DE547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рганизация учебного процесса регламентируется годовым календарным учебным графиком.</w:t>
      </w:r>
    </w:p>
    <w:p w:rsidR="00E8062D" w:rsidRDefault="00E8062D" w:rsidP="00E806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Учебный год начинается 4 сентября 2020 года, делится на четверти, являющиеся периодами, по итогам которых во 2-4-х классах выставляются отметки за текущее освоен</w:t>
      </w:r>
      <w:r w:rsidR="00606536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ие общеобразовательных программ, во 2-х классах отметки выставляются, начиная со второй четверти.</w:t>
      </w:r>
    </w:p>
    <w:p w:rsidR="001219E4" w:rsidRDefault="00E8062D" w:rsidP="00E806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Продолжительность уроков во 2-4-х классах составляет 40 минут. Продолжительность перемен между уроками составляет от 10 до 20 минут.</w:t>
      </w:r>
      <w:r w:rsidR="00606536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Расписание уроков составляется отдельно для обязательных занятий и внеурочной деятельности. </w:t>
      </w:r>
    </w:p>
    <w:p w:rsidR="00606536" w:rsidRDefault="00606536" w:rsidP="00E806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 xml:space="preserve">Занятия внеурочной деятельностью проводятся с перерывом 40 минут (динамическая пауза) после последнего урока. </w:t>
      </w:r>
    </w:p>
    <w:p w:rsidR="00E8062D" w:rsidRDefault="00E8062D" w:rsidP="00E806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Начало занятий в 9.00.</w:t>
      </w:r>
    </w:p>
    <w:p w:rsidR="00E8062D" w:rsidRDefault="00E8062D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Обучение осуществляется в одну смену при пятидневной учебной неделе.</w:t>
      </w:r>
    </w:p>
    <w:p w:rsidR="00CF058F" w:rsidRDefault="00CF058F" w:rsidP="00E8062D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E8062D" w:rsidRPr="004E70B2" w:rsidRDefault="00E8062D" w:rsidP="00E8062D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4E70B2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Расписание звонков</w:t>
      </w:r>
    </w:p>
    <w:p w:rsidR="00E8062D" w:rsidRDefault="00E8062D" w:rsidP="00E8062D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2693"/>
        <w:gridCol w:w="5812"/>
      </w:tblGrid>
      <w:tr w:rsidR="00E8062D" w:rsidTr="0065373D">
        <w:tc>
          <w:tcPr>
            <w:tcW w:w="2693" w:type="dxa"/>
          </w:tcPr>
          <w:p w:rsidR="00E8062D" w:rsidRPr="004E70B2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E70B2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№ урока</w:t>
            </w:r>
          </w:p>
        </w:tc>
        <w:tc>
          <w:tcPr>
            <w:tcW w:w="5812" w:type="dxa"/>
          </w:tcPr>
          <w:p w:rsidR="00E8062D" w:rsidRPr="004E70B2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E70B2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Время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9.00 – 9.40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9.50 – 10.30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10.40 – 11.20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11.40 – 12.20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12.30 – 13.10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13.20 – 14.00</w:t>
            </w:r>
          </w:p>
        </w:tc>
      </w:tr>
    </w:tbl>
    <w:p w:rsidR="00EB13C2" w:rsidRDefault="00EB13C2" w:rsidP="00550321">
      <w:pPr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EB13C2" w:rsidRDefault="00DE5473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EB13C2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2.2. Продолжительность учебного года:</w:t>
      </w:r>
    </w:p>
    <w:p w:rsidR="00DE5473" w:rsidRPr="00550321" w:rsidRDefault="00DE5473" w:rsidP="00550321">
      <w:pPr>
        <w:pStyle w:val="a3"/>
        <w:numPr>
          <w:ilvl w:val="0"/>
          <w:numId w:val="32"/>
        </w:numP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55032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1 классы</w:t>
      </w:r>
      <w:r w:rsidR="00EB13C2" w:rsidRPr="0055032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– 33 учебные недели;</w:t>
      </w:r>
    </w:p>
    <w:p w:rsidR="00EB13C2" w:rsidRPr="00550321" w:rsidRDefault="00EB13C2" w:rsidP="00550321">
      <w:pPr>
        <w:pStyle w:val="a3"/>
        <w:numPr>
          <w:ilvl w:val="0"/>
          <w:numId w:val="32"/>
        </w:numP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55032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2-4 классы – 34 учебные недели.</w:t>
      </w:r>
    </w:p>
    <w:p w:rsidR="00DE5473" w:rsidRPr="00DE5473" w:rsidRDefault="00DE5473" w:rsidP="00550321">
      <w:pPr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0C083F" w:rsidRPr="00BD4E04" w:rsidRDefault="000C083F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BD4E04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2.3. Продолжительность учебной недели</w:t>
      </w:r>
    </w:p>
    <w:p w:rsidR="00CF058F" w:rsidRDefault="000C083F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Количество часов, отведенных на освоение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учебного плана начального общего образования не превышает величину недельной образовательной нагрузки.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Максимальная аудиторная нагрузка обучающихся соответствует нормативным требованиям постановления Главного государственного санитарного врача Российской Федерации от 29 декабря 2010г. № 189 «Об утверждении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</w:t>
      </w:r>
      <w:r w:rsidR="00BD4E0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государственного санитарного врача Российской Федерации от 24 ноября 2015 г. №81). </w:t>
      </w:r>
      <w:proofErr w:type="gramEnd"/>
    </w:p>
    <w:p w:rsidR="00BD4E04" w:rsidRDefault="00BD4E04" w:rsidP="001219E4">
      <w:pPr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tbl>
      <w:tblPr>
        <w:tblStyle w:val="a5"/>
        <w:tblW w:w="0" w:type="auto"/>
        <w:tblInd w:w="102" w:type="dxa"/>
        <w:tblLook w:val="04A0"/>
      </w:tblPr>
      <w:tblGrid>
        <w:gridCol w:w="2082"/>
        <w:gridCol w:w="2058"/>
        <w:gridCol w:w="2059"/>
        <w:gridCol w:w="2060"/>
        <w:gridCol w:w="2060"/>
      </w:tblGrid>
      <w:tr w:rsidR="00BD4E04" w:rsidTr="00BD4E04">
        <w:tc>
          <w:tcPr>
            <w:tcW w:w="2084" w:type="dxa"/>
          </w:tcPr>
          <w:p w:rsidR="00BD4E04" w:rsidRDefault="00BD4E04" w:rsidP="00E67F93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E67F93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Классы</w:t>
            </w:r>
          </w:p>
          <w:p w:rsidR="00BD4E04" w:rsidRDefault="00BD4E04" w:rsidP="00E67F93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084" w:type="dxa"/>
          </w:tcPr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084" w:type="dxa"/>
          </w:tcPr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085" w:type="dxa"/>
          </w:tcPr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085" w:type="dxa"/>
          </w:tcPr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</w:tr>
      <w:tr w:rsidR="00BD4E04" w:rsidTr="00BD4E04">
        <w:tc>
          <w:tcPr>
            <w:tcW w:w="2084" w:type="dxa"/>
          </w:tcPr>
          <w:p w:rsidR="00BD4E04" w:rsidRDefault="00BD4E04" w:rsidP="00E67F93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E67F93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Максимальная недельная нагрузка</w:t>
            </w:r>
          </w:p>
          <w:p w:rsidR="00BD4E04" w:rsidRDefault="00BD4E04" w:rsidP="00E67F93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084" w:type="dxa"/>
          </w:tcPr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2084" w:type="dxa"/>
          </w:tcPr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2085" w:type="dxa"/>
          </w:tcPr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2085" w:type="dxa"/>
          </w:tcPr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D4E04" w:rsidRDefault="00BD4E04" w:rsidP="00BD4E04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</w:tr>
    </w:tbl>
    <w:p w:rsidR="00BD4E04" w:rsidRPr="00550321" w:rsidRDefault="00BD4E04" w:rsidP="001219E4">
      <w:pPr>
        <w:ind w:firstLine="709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BD4E04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lastRenderedPageBreak/>
        <w:t>2.4. Образовательная недельная нагрузка</w:t>
      </w:r>
    </w:p>
    <w:p w:rsidR="00BD4E04" w:rsidRPr="007961F7" w:rsidRDefault="00BD4E04" w:rsidP="00BD4E0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BD4E04" w:rsidRPr="007961F7" w:rsidRDefault="00BD4E04" w:rsidP="00BD4E04">
      <w:pPr>
        <w:pStyle w:val="a3"/>
        <w:numPr>
          <w:ilvl w:val="0"/>
          <w:numId w:val="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для обучающихся 1-х классов 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4 урока и один раз в неделю 5</w:t>
      </w:r>
      <w:r w:rsidR="003351D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уроков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за счет урока физической культуры;</w:t>
      </w:r>
    </w:p>
    <w:p w:rsidR="003351D4" w:rsidRDefault="00BD4E04" w:rsidP="003351D4">
      <w:pPr>
        <w:pStyle w:val="a3"/>
        <w:numPr>
          <w:ilvl w:val="0"/>
          <w:numId w:val="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для обучающихся 2-4 классов </w:t>
      </w:r>
      <w:r w:rsidR="003351D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5 урока 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и </w:t>
      </w:r>
      <w:r w:rsidR="003351D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один раз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в неделю 6 уроков за счет урока физической культуры</w:t>
      </w:r>
      <w:r w:rsidR="003351D4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3351D4" w:rsidRDefault="003351D4" w:rsidP="003351D4">
      <w:pPr>
        <w:ind w:firstLine="709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3351D4" w:rsidRDefault="003351D4" w:rsidP="00550321">
      <w:pPr>
        <w:ind w:firstLine="709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3351D4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2.5. Дополнительные требования при организации обучения в 1 классе</w:t>
      </w:r>
    </w:p>
    <w:p w:rsidR="003351D4" w:rsidRPr="007961F7" w:rsidRDefault="003351D4" w:rsidP="003351D4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Обучение в 1-ом классе осуществляется с соблюдением следующих дополнительных требований:</w:t>
      </w:r>
    </w:p>
    <w:p w:rsidR="003351D4" w:rsidRPr="007961F7" w:rsidRDefault="003351D4" w:rsidP="003351D4">
      <w:pPr>
        <w:pStyle w:val="a3"/>
        <w:numPr>
          <w:ilvl w:val="0"/>
          <w:numId w:val="12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учебные занятия проводятся по 5-дневной учебной неделе и только в первую смену;</w:t>
      </w:r>
    </w:p>
    <w:p w:rsidR="003351D4" w:rsidRPr="007961F7" w:rsidRDefault="003351D4" w:rsidP="003351D4">
      <w:pPr>
        <w:pStyle w:val="a3"/>
        <w:numPr>
          <w:ilvl w:val="0"/>
          <w:numId w:val="12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использование «ступенчатого» режима обучения в первом полугодии (</w:t>
      </w:r>
      <w:r w:rsidR="00A2144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в сентябре, 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октябре по 3 урока в день по 35 минут каждый, в ноябре - декабр</w:t>
      </w:r>
      <w:r w:rsidR="00A2144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е по 4 урока по 35 минут каждый;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в январе – мае по 4 урока по 40 минут каждый);</w:t>
      </w:r>
    </w:p>
    <w:p w:rsidR="003351D4" w:rsidRPr="007961F7" w:rsidRDefault="003351D4" w:rsidP="003351D4">
      <w:pPr>
        <w:pStyle w:val="a3"/>
        <w:numPr>
          <w:ilvl w:val="0"/>
          <w:numId w:val="12"/>
        </w:numPr>
        <w:tabs>
          <w:tab w:val="left" w:pos="284"/>
        </w:tabs>
        <w:suppressAutoHyphens/>
        <w:jc w:val="both"/>
        <w:rPr>
          <w:rFonts w:asciiTheme="minorHAnsi" w:hAnsiTheme="minorHAnsi"/>
          <w:sz w:val="28"/>
          <w:szCs w:val="28"/>
        </w:rPr>
      </w:pPr>
      <w:r w:rsidRPr="007961F7">
        <w:rPr>
          <w:rFonts w:asciiTheme="minorHAnsi" w:hAnsiTheme="minorHAnsi"/>
          <w:sz w:val="28"/>
          <w:szCs w:val="28"/>
        </w:rPr>
        <w:t>организуется в середине учебного дня динамическая  пауза продолжительностью не менее 40 минут;</w:t>
      </w:r>
    </w:p>
    <w:p w:rsidR="003351D4" w:rsidRPr="007961F7" w:rsidRDefault="003351D4" w:rsidP="003351D4">
      <w:pPr>
        <w:pStyle w:val="a3"/>
        <w:numPr>
          <w:ilvl w:val="0"/>
          <w:numId w:val="12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обучение проводится без балльного оценивания знаний обучающихся и домашних заданий;</w:t>
      </w:r>
    </w:p>
    <w:p w:rsidR="00CF058F" w:rsidRPr="001219E4" w:rsidRDefault="003351D4" w:rsidP="001219E4">
      <w:pPr>
        <w:pStyle w:val="a3"/>
        <w:numPr>
          <w:ilvl w:val="0"/>
          <w:numId w:val="12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дополнительные недельные каникулы </w:t>
      </w:r>
      <w:r w:rsidRPr="0037387C">
        <w:rPr>
          <w:rFonts w:ascii="Calibri" w:hAnsi="Calibri"/>
          <w:sz w:val="28"/>
          <w:szCs w:val="28"/>
        </w:rPr>
        <w:t>с 15.02.2021</w:t>
      </w:r>
      <w:r>
        <w:rPr>
          <w:rFonts w:ascii="Calibri" w:hAnsi="Calibri"/>
          <w:sz w:val="28"/>
          <w:szCs w:val="28"/>
        </w:rPr>
        <w:t>г.</w:t>
      </w:r>
      <w:r w:rsidRPr="0037387C">
        <w:rPr>
          <w:rFonts w:ascii="Calibri" w:hAnsi="Calibri"/>
          <w:sz w:val="28"/>
          <w:szCs w:val="28"/>
        </w:rPr>
        <w:t xml:space="preserve"> по 21.02.2021</w:t>
      </w:r>
      <w:r>
        <w:rPr>
          <w:rFonts w:ascii="Calibri" w:hAnsi="Calibri"/>
          <w:sz w:val="28"/>
          <w:szCs w:val="28"/>
        </w:rPr>
        <w:t>г.</w:t>
      </w: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при традиционном режиме обучения (</w:t>
      </w:r>
      <w:proofErr w:type="spellStart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2.4.2.2821-10, п. 10.10).</w:t>
      </w:r>
    </w:p>
    <w:p w:rsidR="00CF058F" w:rsidRDefault="00CF058F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4927F3" w:rsidRPr="00550321" w:rsidRDefault="002E75D1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2.6</w:t>
      </w:r>
      <w:r w:rsidRPr="00C46BFD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. Требования к объему домашних заданий</w:t>
      </w:r>
    </w:p>
    <w:p w:rsidR="002E75D1" w:rsidRDefault="002E75D1" w:rsidP="002E75D1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Согласно п. 10.30.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2.4.2.2821-10 домашние задания даются с учетом возможности их выполнения в следующих пределах:</w:t>
      </w:r>
    </w:p>
    <w:p w:rsidR="002E75D1" w:rsidRDefault="002E75D1" w:rsidP="002E75D1">
      <w:pPr>
        <w:pStyle w:val="a3"/>
        <w:numPr>
          <w:ilvl w:val="0"/>
          <w:numId w:val="28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1 классе – без домашних заданий;</w:t>
      </w:r>
    </w:p>
    <w:p w:rsidR="002E75D1" w:rsidRDefault="002E75D1" w:rsidP="002E75D1">
      <w:pPr>
        <w:pStyle w:val="a3"/>
        <w:numPr>
          <w:ilvl w:val="0"/>
          <w:numId w:val="28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во 2-3-х классах – до 1,5 астрономических часов;</w:t>
      </w:r>
    </w:p>
    <w:p w:rsidR="002E75D1" w:rsidRPr="00126C10" w:rsidRDefault="002E75D1" w:rsidP="002E75D1">
      <w:pPr>
        <w:pStyle w:val="a3"/>
        <w:numPr>
          <w:ilvl w:val="0"/>
          <w:numId w:val="28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4-х классах – до 2 астрономических часов.</w:t>
      </w:r>
    </w:p>
    <w:p w:rsidR="003351D4" w:rsidRDefault="003351D4" w:rsidP="003351D4">
      <w:p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4E70B2" w:rsidRDefault="002E75D1" w:rsidP="00550321">
      <w:pPr>
        <w:ind w:firstLine="709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2.7</w:t>
      </w:r>
      <w:r w:rsidR="003351D4" w:rsidRPr="004E70B2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. Особенности учебного плана</w:t>
      </w:r>
    </w:p>
    <w:p w:rsidR="004E70B2" w:rsidRDefault="004E70B2" w:rsidP="003351D4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4E70B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Учебный план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начального общего образования обеспечивает реализацию требований Стандарта, определяет общий объем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11B31" w:rsidRDefault="00611B31" w:rsidP="003351D4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1219E4" w:rsidRDefault="001219E4" w:rsidP="003351D4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4E70B2" w:rsidRDefault="004E70B2" w:rsidP="003351D4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>Учебные области:</w:t>
      </w:r>
    </w:p>
    <w:p w:rsid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Русский язык и литературное чтение.</w:t>
      </w:r>
    </w:p>
    <w:p w:rsid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Родной язык и литературное чтение на родном языке.</w:t>
      </w:r>
    </w:p>
    <w:p w:rsid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Иностранный язык.</w:t>
      </w:r>
    </w:p>
    <w:p w:rsid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Математика и информатика.</w:t>
      </w:r>
    </w:p>
    <w:p w:rsid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Обществознание и естествознание (Окружающий мир).</w:t>
      </w:r>
    </w:p>
    <w:p w:rsid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Основы религиозных культур и светской этики.</w:t>
      </w:r>
    </w:p>
    <w:p w:rsid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Искусство.</w:t>
      </w:r>
    </w:p>
    <w:p w:rsid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Технология.</w:t>
      </w:r>
    </w:p>
    <w:p w:rsidR="004E70B2" w:rsidRPr="004E70B2" w:rsidRDefault="004E70B2" w:rsidP="004E70B2">
      <w:pPr>
        <w:pStyle w:val="a3"/>
        <w:numPr>
          <w:ilvl w:val="0"/>
          <w:numId w:val="2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Физическая культура.</w:t>
      </w:r>
    </w:p>
    <w:p w:rsidR="004E70B2" w:rsidRPr="004E70B2" w:rsidRDefault="004E70B2" w:rsidP="004E70B2">
      <w:pPr>
        <w:pStyle w:val="a3"/>
        <w:ind w:left="2160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BD4E04" w:rsidRDefault="004E70B2" w:rsidP="00E67F93">
      <w:pPr>
        <w:ind w:left="102" w:firstLine="708"/>
        <w:contextualSpacing/>
        <w:rPr>
          <w:rFonts w:asciiTheme="minorHAnsi" w:hAnsiTheme="minorHAnsi"/>
          <w:sz w:val="28"/>
          <w:szCs w:val="28"/>
        </w:rPr>
      </w:pPr>
      <w:r w:rsidRPr="004E70B2">
        <w:rPr>
          <w:rFonts w:asciiTheme="minorHAnsi" w:hAnsiTheme="minorHAnsi"/>
          <w:sz w:val="28"/>
          <w:szCs w:val="28"/>
        </w:rPr>
        <w:t xml:space="preserve">Часы, отведенные на преподавание </w:t>
      </w:r>
      <w:r>
        <w:rPr>
          <w:rFonts w:asciiTheme="minorHAnsi" w:hAnsiTheme="minorHAnsi"/>
          <w:sz w:val="28"/>
          <w:szCs w:val="28"/>
        </w:rPr>
        <w:t>учебных предметов области «Искусство» проводятся отдельно: музыка – 1 час в неделю, ИЗО – 1 час в неделю в соответствии с учебным планом</w:t>
      </w:r>
      <w:r w:rsidR="00CF6763">
        <w:rPr>
          <w:rFonts w:asciiTheme="minorHAnsi" w:hAnsiTheme="minorHAnsi"/>
          <w:sz w:val="28"/>
          <w:szCs w:val="28"/>
        </w:rPr>
        <w:t xml:space="preserve"> и учебными пособиями по </w:t>
      </w:r>
      <w:proofErr w:type="gramStart"/>
      <w:r w:rsidR="00CF6763">
        <w:rPr>
          <w:rFonts w:asciiTheme="minorHAnsi" w:hAnsiTheme="minorHAnsi"/>
          <w:sz w:val="28"/>
          <w:szCs w:val="28"/>
        </w:rPr>
        <w:t>ИЗО</w:t>
      </w:r>
      <w:proofErr w:type="gramEnd"/>
      <w:r w:rsidR="00CF6763">
        <w:rPr>
          <w:rFonts w:asciiTheme="minorHAnsi" w:hAnsiTheme="minorHAnsi"/>
          <w:sz w:val="28"/>
          <w:szCs w:val="28"/>
        </w:rPr>
        <w:t>, музыке, включенными в Федеральный перечень учебников.</w:t>
      </w:r>
    </w:p>
    <w:p w:rsidR="00B1020E" w:rsidRDefault="00CF6763" w:rsidP="00B1020E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hAnsiTheme="minorHAnsi"/>
          <w:sz w:val="28"/>
          <w:szCs w:val="28"/>
        </w:rPr>
        <w:t xml:space="preserve">На преподавание модуля «Шахматы» в курсе физическая культура в 1, 2, 3 классах отводится  1 час в неделю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в соответствии с письмом Министерства образования и науки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РСО-Алания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№7492.847 от 23.06.2017г</w:t>
      </w:r>
      <w:r w:rsidR="00C13EE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126C10" w:rsidRDefault="00126C10" w:rsidP="00126C10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 проведении уроков «Физической культуры» учитывается состояние здоровья обучающихся, но дети, входящие в специальную медицинскую группу, посещают основные занятия по физкультуре и проходят по программе, адаптированной к состоянию здоровья учащегося.</w:t>
      </w:r>
    </w:p>
    <w:p w:rsidR="00CF058F" w:rsidRDefault="00CF058F" w:rsidP="00B1020E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C13EE2" w:rsidRDefault="00C13EE2" w:rsidP="00B1020E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Учебный план начального общего образования направлен на решение задач образовательной программы начального общего образования школы:</w:t>
      </w:r>
    </w:p>
    <w:p w:rsidR="00C13EE2" w:rsidRDefault="00C13EE2" w:rsidP="00C13EE2">
      <w:pPr>
        <w:pStyle w:val="a3"/>
        <w:numPr>
          <w:ilvl w:val="0"/>
          <w:numId w:val="27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формирование активной, творческой, интеллектуально развитой личности, способной к самореализации в образовательных и других видах деятельности;</w:t>
      </w:r>
    </w:p>
    <w:p w:rsidR="00C13EE2" w:rsidRDefault="00C13EE2" w:rsidP="00C13EE2">
      <w:pPr>
        <w:pStyle w:val="a3"/>
        <w:numPr>
          <w:ilvl w:val="0"/>
          <w:numId w:val="27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развитие творческих способностей школьников с учетом их индивидуальных особенностей;</w:t>
      </w:r>
    </w:p>
    <w:p w:rsidR="00C13EE2" w:rsidRDefault="00C13EE2" w:rsidP="00C13EE2">
      <w:pPr>
        <w:pStyle w:val="a3"/>
        <w:numPr>
          <w:ilvl w:val="0"/>
          <w:numId w:val="27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сохранение и укрепление физического и психического здоровья детей и обеспечение их эмоционального, духовно нравственного благополучия.</w:t>
      </w:r>
    </w:p>
    <w:p w:rsidR="003F54BC" w:rsidRDefault="003F54BC" w:rsidP="00C13EE2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C13EE2" w:rsidRDefault="00C13EE2" w:rsidP="00C13EE2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Учебный план для 1-4 классов содержит две составляющие: обязательную (инвариантную) и часть, включающую внеурочную деятельность. В нем определен состав и последовательность изучения образовательных областей и учебных предметов, определена обязательная и максимальная нагрузка обучающихся, определены линии преемственности в содержании образования между уровнями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 xml:space="preserve">образования, сохранены все образовательные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области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и учебные предметы инвариантной части республиканского базисного учебного плана. Содержание образования национально-регионального компонента реализуется в рамках учебных предметов.</w:t>
      </w:r>
    </w:p>
    <w:p w:rsidR="00D343B2" w:rsidRDefault="00D343B2" w:rsidP="00B1020E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Во 2-х и 3-х классах  час</w:t>
      </w:r>
      <w:r w:rsidR="00CF676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ть базисного учебного плана, формируемого участниками образовательного процесса, использована для увеличения учебных часов, отводимых на изучение </w:t>
      </w:r>
      <w:r w:rsidR="00B1020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родного языка и литературного чтения на родном языке.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</w:p>
    <w:p w:rsidR="00D343B2" w:rsidRDefault="00B1020E" w:rsidP="00D343B2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4-х классах  учебный курс «Истории Осетии» изучается</w:t>
      </w:r>
      <w:r w:rsidR="00D343B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интегрировано с предметом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«Окружающий мир» в объеме 17,5 часа в год.</w:t>
      </w:r>
    </w:p>
    <w:p w:rsidR="00B1020E" w:rsidRDefault="00B1020E" w:rsidP="00B1020E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Региональные предметы в 4 классе включены в расписание учебных занятий следующим образом: в первом полугодии – 2 часа «Родной язык» и 1 час «Литературное чтение на родном языке», во 2 полугодии – 1 час «Родной язык» и 2 часа «Литературное чтение на родном языке».</w:t>
      </w:r>
    </w:p>
    <w:p w:rsidR="00CF058F" w:rsidRDefault="006538D1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Осно</w:t>
      </w:r>
      <w:r w:rsidR="002B23C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вной целью на </w:t>
      </w:r>
      <w:r w:rsidR="002B23C1">
        <w:rPr>
          <w:rFonts w:asciiTheme="minorHAnsi" w:eastAsiaTheme="minorHAnsi" w:hAnsiTheme="minorHAnsi" w:cs="Times New Roman"/>
          <w:color w:val="auto"/>
          <w:sz w:val="28"/>
          <w:szCs w:val="28"/>
          <w:lang w:val="en-US" w:eastAsia="en-US" w:bidi="ar-SA"/>
        </w:rPr>
        <w:t>I</w:t>
      </w:r>
      <w:r w:rsidR="002B23C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уровне обучения является обеспечение планируемых результатов по достижению обучающимися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Индивидуальные интересы и потребности обучающихся осуществляются через внеурочную деятельность в школе в соответствии с требованиями федеральных государственных образовательных стандартов.</w:t>
      </w:r>
    </w:p>
    <w:p w:rsidR="00CF058F" w:rsidRDefault="00CF058F" w:rsidP="00C46BF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40379D" w:rsidRDefault="00C46BFD" w:rsidP="00C46BF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Время, отведенное на реализацию федерального компонента, составляет 86% от общего нормативного времени, отводимого на освоение основных образовательных програм</w:t>
      </w:r>
      <w:r w:rsidR="0040379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 начального общего образования.</w:t>
      </w:r>
    </w:p>
    <w:p w:rsidR="0040379D" w:rsidRDefault="0040379D" w:rsidP="00C46BF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В</w:t>
      </w:r>
      <w:r w:rsidR="00C46BF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ремя, отведенное на реализацию регионального компонента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,</w:t>
      </w:r>
      <w:r w:rsidR="00C46BF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составляет 12% от общего нормативного времени, отводимого на освоение основных образовательных програм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м начального общего образования. </w:t>
      </w:r>
    </w:p>
    <w:p w:rsidR="002B23C1" w:rsidRDefault="0040379D" w:rsidP="00C46BF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</w:t>
      </w:r>
      <w:r w:rsidR="00C46BF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ремя, отведенное на реализацию компонента образовательного учреждения, составляет 2% от общего нормативного времени, отводимого на освоение основных образовательных программ начального общего образования.</w:t>
      </w:r>
    </w:p>
    <w:p w:rsidR="003F54BC" w:rsidRDefault="003F54BC" w:rsidP="00B1020E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3F54BC" w:rsidRPr="00550321" w:rsidRDefault="002E75D1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2.8</w:t>
      </w:r>
      <w:r w:rsidR="002B23C1" w:rsidRPr="00126C10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. Изучение учебного предмета «Основы религиозных культур и светской этики»</w:t>
      </w:r>
    </w:p>
    <w:p w:rsidR="00126C10" w:rsidRDefault="002B23C1" w:rsidP="00B1020E">
      <w:pPr>
        <w:ind w:left="102" w:firstLine="708"/>
        <w:contextualSpacing/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учебный план 4-х классов включен 1 час в нед</w:t>
      </w:r>
      <w:r w:rsidR="00126C10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елю (34 часа в год) на изучение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учебного предмета «Основы религиозных культур и светской этики» (далее – ОРКСЭ).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>народа России, а также к диалогу с представителями других культур и мировоззрений. Учебный предмет является светским</w:t>
      </w:r>
      <w:r w:rsidR="00126C10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</w:t>
      </w:r>
    </w:p>
    <w:p w:rsidR="00550321" w:rsidRDefault="00550321" w:rsidP="00B1020E">
      <w:pPr>
        <w:ind w:left="102" w:firstLine="708"/>
        <w:contextualSpacing/>
        <w:rPr>
          <w:rFonts w:asciiTheme="minorHAnsi" w:hAnsiTheme="minorHAnsi"/>
          <w:b/>
          <w:sz w:val="28"/>
          <w:szCs w:val="28"/>
        </w:rPr>
      </w:pPr>
    </w:p>
    <w:p w:rsidR="004927F3" w:rsidRPr="00550321" w:rsidRDefault="002E75D1" w:rsidP="00550321">
      <w:pPr>
        <w:ind w:left="102" w:firstLine="708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2.9</w:t>
      </w:r>
      <w:r w:rsidR="00126C10" w:rsidRPr="00126C10">
        <w:rPr>
          <w:rFonts w:asciiTheme="minorHAnsi" w:hAnsiTheme="minorHAnsi"/>
          <w:b/>
          <w:sz w:val="28"/>
          <w:szCs w:val="28"/>
        </w:rPr>
        <w:t>. Региональная специфика учебного плана</w:t>
      </w:r>
    </w:p>
    <w:p w:rsidR="00126C10" w:rsidRPr="00126C10" w:rsidRDefault="00126C10" w:rsidP="00B1020E">
      <w:pPr>
        <w:ind w:left="102" w:firstLine="708"/>
        <w:contextualSpacing/>
        <w:rPr>
          <w:rFonts w:asciiTheme="minorHAnsi" w:hAnsiTheme="minorHAnsi"/>
          <w:sz w:val="28"/>
          <w:szCs w:val="28"/>
        </w:rPr>
      </w:pPr>
      <w:r w:rsidRPr="00126C10">
        <w:rPr>
          <w:rFonts w:asciiTheme="minorHAnsi" w:hAnsiTheme="minorHAnsi"/>
          <w:sz w:val="28"/>
          <w:szCs w:val="28"/>
        </w:rPr>
        <w:t>Региональной спецификой учебного плана является изучение предметов «Родной язык» и «Литературное чтение на родном языке».</w:t>
      </w:r>
    </w:p>
    <w:p w:rsidR="004927F3" w:rsidRDefault="004927F3" w:rsidP="00D343B2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4927F3" w:rsidRPr="00550321" w:rsidRDefault="00C46BFD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C46BFD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 xml:space="preserve">2.10. Формы промежуточной аттестации </w:t>
      </w:r>
      <w:proofErr w:type="gramStart"/>
      <w:r w:rsidRPr="00C46BFD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обучающихся</w:t>
      </w:r>
      <w:proofErr w:type="gramEnd"/>
    </w:p>
    <w:p w:rsidR="0040379D" w:rsidRDefault="00C46BFD" w:rsidP="00D343B2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C46BF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Промежуточная аттестация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– это установление уровня достижения результатов освоения учебных предметов, курсов, дисциплин, предусмотренных образовательной программой. </w:t>
      </w:r>
    </w:p>
    <w:p w:rsidR="0040379D" w:rsidRDefault="00C46BFD" w:rsidP="00D343B2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Промежуточная аттестация проводится со второго класса. </w:t>
      </w:r>
    </w:p>
    <w:p w:rsidR="0040379D" w:rsidRDefault="00C46BFD" w:rsidP="00D343B2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Сроки проведения промежуточной аттестации устанавливаются графиком школы. </w:t>
      </w:r>
    </w:p>
    <w:p w:rsidR="00747A03" w:rsidRDefault="00747A03" w:rsidP="00747A0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Итоги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проводилась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и выставляются в отдельном столбце. Итоговая отметка по учебному предмету, курсу, дисциплине при проведении годовой промежуточной аттестации выставляется учителем с учетом годовой отметки и отметки, полученной при прохождении годовой промежуточной аттестации.</w:t>
      </w:r>
    </w:p>
    <w:p w:rsidR="00C46BFD" w:rsidRDefault="00C46BFD" w:rsidP="00D343B2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На основании Положения о формах, периодичности, порядке текущего контроля успеваемости и промежуточной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аттестации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обучающихся промежуточная аттестация обучающихся 2-4-х классов проводится </w:t>
      </w:r>
      <w:r w:rsidR="0094326F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по каждому учебному предмету с учетом</w:t>
      </w:r>
      <w:r w:rsidR="00E76246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его специфики и представлена в таблице:</w:t>
      </w:r>
    </w:p>
    <w:p w:rsidR="001219E4" w:rsidRDefault="001219E4" w:rsidP="00D343B2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E76246" w:rsidRPr="00C46BFD" w:rsidRDefault="00E76246" w:rsidP="00D343B2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tbl>
      <w:tblPr>
        <w:tblStyle w:val="a5"/>
        <w:tblW w:w="0" w:type="auto"/>
        <w:tblInd w:w="102" w:type="dxa"/>
        <w:tblLook w:val="04A0"/>
      </w:tblPr>
      <w:tblGrid>
        <w:gridCol w:w="2589"/>
        <w:gridCol w:w="2574"/>
        <w:gridCol w:w="2575"/>
        <w:gridCol w:w="2581"/>
      </w:tblGrid>
      <w:tr w:rsidR="00E76246" w:rsidTr="00E76246">
        <w:trPr>
          <w:trHeight w:val="360"/>
        </w:trPr>
        <w:tc>
          <w:tcPr>
            <w:tcW w:w="2590" w:type="dxa"/>
            <w:vMerge w:val="restart"/>
          </w:tcPr>
          <w:p w:rsidR="00E76246" w:rsidRDefault="00E76246" w:rsidP="00CC7552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Учебные </w:t>
            </w:r>
            <w:r w:rsidR="00CC7552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предметы</w:t>
            </w:r>
          </w:p>
        </w:tc>
        <w:tc>
          <w:tcPr>
            <w:tcW w:w="7730" w:type="dxa"/>
            <w:gridSpan w:val="3"/>
          </w:tcPr>
          <w:p w:rsidR="00E76246" w:rsidRDefault="00E76246" w:rsidP="00E76246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Формы промежуточной аттестации</w:t>
            </w:r>
          </w:p>
        </w:tc>
      </w:tr>
      <w:tr w:rsidR="00E76246" w:rsidTr="00E76246">
        <w:trPr>
          <w:trHeight w:val="320"/>
        </w:trPr>
        <w:tc>
          <w:tcPr>
            <w:tcW w:w="2590" w:type="dxa"/>
            <w:vMerge/>
          </w:tcPr>
          <w:p w:rsidR="00E76246" w:rsidRDefault="00E76246" w:rsidP="00E76246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575" w:type="dxa"/>
          </w:tcPr>
          <w:p w:rsidR="00E76246" w:rsidRDefault="00E76246" w:rsidP="00E76246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2 классы</w:t>
            </w:r>
          </w:p>
        </w:tc>
        <w:tc>
          <w:tcPr>
            <w:tcW w:w="2573" w:type="dxa"/>
          </w:tcPr>
          <w:p w:rsidR="00E76246" w:rsidRDefault="00E76246" w:rsidP="00E76246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3 классы</w:t>
            </w:r>
          </w:p>
        </w:tc>
        <w:tc>
          <w:tcPr>
            <w:tcW w:w="2582" w:type="dxa"/>
          </w:tcPr>
          <w:p w:rsidR="00E76246" w:rsidRDefault="00E76246" w:rsidP="00E76246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4 классы</w:t>
            </w:r>
          </w:p>
        </w:tc>
      </w:tr>
      <w:tr w:rsidR="00E76246" w:rsidTr="00E76246">
        <w:tc>
          <w:tcPr>
            <w:tcW w:w="2590" w:type="dxa"/>
          </w:tcPr>
          <w:p w:rsidR="00E76246" w:rsidRPr="00E76246" w:rsidRDefault="00E76246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E76246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2575" w:type="dxa"/>
          </w:tcPr>
          <w:p w:rsidR="00E76246" w:rsidRPr="00E76246" w:rsidRDefault="00E76246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E76246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Диктант с грамматическим заданием</w:t>
            </w:r>
          </w:p>
        </w:tc>
        <w:tc>
          <w:tcPr>
            <w:tcW w:w="2576" w:type="dxa"/>
          </w:tcPr>
          <w:p w:rsidR="00E76246" w:rsidRDefault="00E76246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76246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Диктант с грамматическим заданием</w:t>
            </w:r>
          </w:p>
        </w:tc>
        <w:tc>
          <w:tcPr>
            <w:tcW w:w="2579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Контрольное изложение</w:t>
            </w:r>
          </w:p>
        </w:tc>
      </w:tr>
      <w:tr w:rsidR="00E76246" w:rsidTr="00E76246">
        <w:tc>
          <w:tcPr>
            <w:tcW w:w="2590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Литературное чтение</w:t>
            </w:r>
          </w:p>
        </w:tc>
        <w:tc>
          <w:tcPr>
            <w:tcW w:w="2575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Проверка осознанности и техники чтения</w:t>
            </w:r>
          </w:p>
        </w:tc>
        <w:tc>
          <w:tcPr>
            <w:tcW w:w="2576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Проверка осознанности и техники чтения</w:t>
            </w:r>
          </w:p>
        </w:tc>
        <w:tc>
          <w:tcPr>
            <w:tcW w:w="2579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Эссе на основе художественного текста</w:t>
            </w:r>
          </w:p>
        </w:tc>
      </w:tr>
      <w:tr w:rsidR="00E76246" w:rsidTr="00E76246">
        <w:tc>
          <w:tcPr>
            <w:tcW w:w="2590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Родной язык</w:t>
            </w:r>
          </w:p>
        </w:tc>
        <w:tc>
          <w:tcPr>
            <w:tcW w:w="2575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Контрольное списывание</w:t>
            </w:r>
          </w:p>
        </w:tc>
        <w:tc>
          <w:tcPr>
            <w:tcW w:w="2576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76246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Диктант с грамматическим заданием</w:t>
            </w:r>
          </w:p>
        </w:tc>
        <w:tc>
          <w:tcPr>
            <w:tcW w:w="2579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76246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Диктант с грамматическим заданием</w:t>
            </w:r>
          </w:p>
        </w:tc>
      </w:tr>
      <w:tr w:rsidR="00E76246" w:rsidTr="00E76246">
        <w:tc>
          <w:tcPr>
            <w:tcW w:w="2590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Литературное чтение на родном языке</w:t>
            </w:r>
          </w:p>
        </w:tc>
        <w:tc>
          <w:tcPr>
            <w:tcW w:w="2575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Проверка осознанности и техники чтения</w:t>
            </w:r>
          </w:p>
        </w:tc>
        <w:tc>
          <w:tcPr>
            <w:tcW w:w="2576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Проверка осознанности и техники чтения</w:t>
            </w:r>
          </w:p>
        </w:tc>
        <w:tc>
          <w:tcPr>
            <w:tcW w:w="2579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Пересказ художественного текста</w:t>
            </w:r>
          </w:p>
        </w:tc>
      </w:tr>
      <w:tr w:rsidR="00E76246" w:rsidTr="00E76246">
        <w:tc>
          <w:tcPr>
            <w:tcW w:w="2590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Иностранный язык</w:t>
            </w:r>
          </w:p>
        </w:tc>
        <w:tc>
          <w:tcPr>
            <w:tcW w:w="2575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Тестирование</w:t>
            </w:r>
          </w:p>
        </w:tc>
        <w:tc>
          <w:tcPr>
            <w:tcW w:w="2576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Контрольная работа</w:t>
            </w:r>
          </w:p>
        </w:tc>
        <w:tc>
          <w:tcPr>
            <w:tcW w:w="2579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Контрольная работа</w:t>
            </w:r>
          </w:p>
        </w:tc>
      </w:tr>
      <w:tr w:rsidR="00E76246" w:rsidTr="00E76246">
        <w:tc>
          <w:tcPr>
            <w:tcW w:w="2590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2575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Контрольная работа</w:t>
            </w:r>
          </w:p>
        </w:tc>
        <w:tc>
          <w:tcPr>
            <w:tcW w:w="2576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Контрольная работа</w:t>
            </w:r>
          </w:p>
        </w:tc>
        <w:tc>
          <w:tcPr>
            <w:tcW w:w="2579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Контрольная работа</w:t>
            </w:r>
          </w:p>
        </w:tc>
      </w:tr>
      <w:tr w:rsidR="00E76246" w:rsidTr="00E76246">
        <w:tc>
          <w:tcPr>
            <w:tcW w:w="2590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Окружающий мир</w:t>
            </w:r>
          </w:p>
        </w:tc>
        <w:tc>
          <w:tcPr>
            <w:tcW w:w="2575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Тестирование</w:t>
            </w:r>
          </w:p>
        </w:tc>
        <w:tc>
          <w:tcPr>
            <w:tcW w:w="2576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Тестирование</w:t>
            </w:r>
          </w:p>
        </w:tc>
        <w:tc>
          <w:tcPr>
            <w:tcW w:w="2579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Тестирование</w:t>
            </w:r>
          </w:p>
        </w:tc>
      </w:tr>
      <w:tr w:rsidR="00E76246" w:rsidTr="00E76246">
        <w:tc>
          <w:tcPr>
            <w:tcW w:w="2590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Основы религиозных культур и светской этики</w:t>
            </w:r>
          </w:p>
        </w:tc>
        <w:tc>
          <w:tcPr>
            <w:tcW w:w="2575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_</w:t>
            </w:r>
          </w:p>
        </w:tc>
        <w:tc>
          <w:tcPr>
            <w:tcW w:w="2576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_</w:t>
            </w:r>
          </w:p>
        </w:tc>
        <w:tc>
          <w:tcPr>
            <w:tcW w:w="2579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Защита проекта</w:t>
            </w:r>
          </w:p>
        </w:tc>
      </w:tr>
      <w:tr w:rsidR="00E76246" w:rsidTr="00E76246">
        <w:tc>
          <w:tcPr>
            <w:tcW w:w="2590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Музыка</w:t>
            </w:r>
          </w:p>
        </w:tc>
        <w:tc>
          <w:tcPr>
            <w:tcW w:w="2575" w:type="dxa"/>
          </w:tcPr>
          <w:p w:rsidR="00E76246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  <w:tc>
          <w:tcPr>
            <w:tcW w:w="2576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  <w:tc>
          <w:tcPr>
            <w:tcW w:w="2579" w:type="dxa"/>
          </w:tcPr>
          <w:p w:rsidR="00E76246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B31225" w:rsidTr="00E76246">
        <w:tc>
          <w:tcPr>
            <w:tcW w:w="2590" w:type="dxa"/>
          </w:tcPr>
          <w:p w:rsidR="00B31225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Технология</w:t>
            </w:r>
          </w:p>
        </w:tc>
        <w:tc>
          <w:tcPr>
            <w:tcW w:w="2575" w:type="dxa"/>
          </w:tcPr>
          <w:p w:rsid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(поделка)</w:t>
            </w:r>
          </w:p>
        </w:tc>
        <w:tc>
          <w:tcPr>
            <w:tcW w:w="2576" w:type="dxa"/>
          </w:tcPr>
          <w:p w:rsid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(поделка)</w:t>
            </w:r>
          </w:p>
        </w:tc>
        <w:tc>
          <w:tcPr>
            <w:tcW w:w="2579" w:type="dxa"/>
          </w:tcPr>
          <w:p w:rsid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(поделка)</w:t>
            </w:r>
          </w:p>
        </w:tc>
      </w:tr>
      <w:tr w:rsidR="00B31225" w:rsidTr="00E76246">
        <w:tc>
          <w:tcPr>
            <w:tcW w:w="2590" w:type="dxa"/>
          </w:tcPr>
          <w:p w:rsidR="00B31225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Физическая культура</w:t>
            </w:r>
          </w:p>
        </w:tc>
        <w:tc>
          <w:tcPr>
            <w:tcW w:w="2575" w:type="dxa"/>
          </w:tcPr>
          <w:p w:rsidR="00B31225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Сдача нормативов</w:t>
            </w:r>
          </w:p>
        </w:tc>
        <w:tc>
          <w:tcPr>
            <w:tcW w:w="2576" w:type="dxa"/>
          </w:tcPr>
          <w:p w:rsidR="00B31225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Сдача нормативов</w:t>
            </w:r>
          </w:p>
        </w:tc>
        <w:tc>
          <w:tcPr>
            <w:tcW w:w="2579" w:type="dxa"/>
          </w:tcPr>
          <w:p w:rsidR="00B31225" w:rsidRPr="00B31225" w:rsidRDefault="00B31225" w:rsidP="00D343B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B31225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Сдача нормативов</w:t>
            </w:r>
          </w:p>
        </w:tc>
      </w:tr>
    </w:tbl>
    <w:p w:rsidR="00CF058F" w:rsidRDefault="00CF058F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4927F3" w:rsidRPr="00550321" w:rsidRDefault="009A2FAB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991CA9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2.11. Внеурочная деятельность</w:t>
      </w:r>
    </w:p>
    <w:p w:rsidR="00B1020E" w:rsidRDefault="009A2FAB" w:rsidP="00B1020E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Внеурочная деятельность в соответствии с требованиями ФГОС организуется по основным направлениям развития личности</w:t>
      </w:r>
      <w:r w:rsidR="0069328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(социальное, обще-интеллектуальное, общекультурное, военно-патриотическое, спортивно-оздоровительное, художественно-эстетическое). Организация занятий по направлениям является неотъемлемой частью образовательного процесса на уровне начального образования. Содержание занятий сформировано с учетом пожеланий обучающихся и их родителей (законных представителей) и осуществляется посредством различных форм организац</w:t>
      </w:r>
      <w:r w:rsidR="00991CA9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ии, отличных от урочной системы обучения – кружки, секции, подготовка к олимпиадам, проектная деятельность, а также проведение тематических классных, школьных, внешкольных мероприятий.</w:t>
      </w:r>
    </w:p>
    <w:p w:rsidR="00991CA9" w:rsidRPr="0066574B" w:rsidRDefault="00991CA9" w:rsidP="00B1020E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Часы, отведенные на внеурочную деятельность, не учитываются при определении обязательной допустимой нагрузки.</w:t>
      </w:r>
    </w:p>
    <w:p w:rsidR="00CF058F" w:rsidRDefault="00CF058F" w:rsidP="001219E4">
      <w:pPr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CF058F" w:rsidRDefault="00CF058F" w:rsidP="001219E4">
      <w:pPr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1219E4" w:rsidRDefault="001219E4" w:rsidP="001219E4">
      <w:pPr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974816" w:rsidRDefault="00E67F93" w:rsidP="001219E4">
      <w:pPr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974816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lastRenderedPageBreak/>
        <w:t>2.1</w:t>
      </w:r>
      <w:r w:rsidR="00974816" w:rsidRPr="00974816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2</w:t>
      </w:r>
      <w:r w:rsidR="003A48C0" w:rsidRPr="00974816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. Недельный учебный план для 1-4 классов, реализующих основную образовательную программу начального общего образования</w:t>
      </w:r>
    </w:p>
    <w:p w:rsidR="003A48C0" w:rsidRDefault="003A48C0" w:rsidP="00974816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974816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в соответствии с ФГОС НОО</w:t>
      </w:r>
    </w:p>
    <w:p w:rsidR="00974816" w:rsidRPr="00974816" w:rsidRDefault="00974816" w:rsidP="00974816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a5"/>
        <w:tblW w:w="0" w:type="auto"/>
        <w:tblInd w:w="102" w:type="dxa"/>
        <w:tblLook w:val="04A0"/>
      </w:tblPr>
      <w:tblGrid>
        <w:gridCol w:w="3266"/>
        <w:gridCol w:w="3165"/>
        <w:gridCol w:w="973"/>
        <w:gridCol w:w="973"/>
        <w:gridCol w:w="973"/>
        <w:gridCol w:w="969"/>
      </w:tblGrid>
      <w:tr w:rsidR="008F626F" w:rsidTr="008F626F">
        <w:trPr>
          <w:trHeight w:val="813"/>
        </w:trPr>
        <w:tc>
          <w:tcPr>
            <w:tcW w:w="3267" w:type="dxa"/>
            <w:vMerge w:val="restart"/>
          </w:tcPr>
          <w:p w:rsidR="00974816" w:rsidRPr="008301C9" w:rsidRDefault="00974816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974816" w:rsidRPr="008301C9" w:rsidRDefault="00974816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Образовательная область</w:t>
            </w:r>
          </w:p>
        </w:tc>
        <w:tc>
          <w:tcPr>
            <w:tcW w:w="3165" w:type="dxa"/>
            <w:vMerge w:val="restart"/>
          </w:tcPr>
          <w:p w:rsidR="00974816" w:rsidRPr="008301C9" w:rsidRDefault="00974816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974816" w:rsidRPr="008301C9" w:rsidRDefault="00974816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Учебные предметы</w:t>
            </w:r>
          </w:p>
        </w:tc>
        <w:tc>
          <w:tcPr>
            <w:tcW w:w="3888" w:type="dxa"/>
            <w:gridSpan w:val="4"/>
          </w:tcPr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Количество часов в неделю</w:t>
            </w:r>
          </w:p>
        </w:tc>
      </w:tr>
      <w:tr w:rsidR="0005139C" w:rsidTr="008F626F">
        <w:trPr>
          <w:trHeight w:val="747"/>
        </w:trPr>
        <w:tc>
          <w:tcPr>
            <w:tcW w:w="3267" w:type="dxa"/>
            <w:vMerge/>
          </w:tcPr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165" w:type="dxa"/>
            <w:vMerge/>
          </w:tcPr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73" w:type="dxa"/>
          </w:tcPr>
          <w:p w:rsidR="0005139C" w:rsidRPr="008301C9" w:rsidRDefault="0005139C" w:rsidP="00974816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05139C" w:rsidRPr="008301C9" w:rsidRDefault="0005139C" w:rsidP="0005139C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1 класс</w:t>
            </w:r>
          </w:p>
        </w:tc>
        <w:tc>
          <w:tcPr>
            <w:tcW w:w="973" w:type="dxa"/>
          </w:tcPr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05139C" w:rsidRPr="008301C9" w:rsidRDefault="0005139C" w:rsidP="0005139C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2 класс</w:t>
            </w:r>
          </w:p>
        </w:tc>
        <w:tc>
          <w:tcPr>
            <w:tcW w:w="973" w:type="dxa"/>
          </w:tcPr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05139C" w:rsidRPr="008301C9" w:rsidRDefault="0005139C" w:rsidP="0005139C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3 класс</w:t>
            </w:r>
          </w:p>
        </w:tc>
        <w:tc>
          <w:tcPr>
            <w:tcW w:w="969" w:type="dxa"/>
          </w:tcPr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05139C" w:rsidRPr="008301C9" w:rsidRDefault="0005139C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4 класс</w:t>
            </w:r>
          </w:p>
        </w:tc>
      </w:tr>
      <w:tr w:rsidR="00E67F93" w:rsidTr="007C48FA">
        <w:tc>
          <w:tcPr>
            <w:tcW w:w="10320" w:type="dxa"/>
            <w:gridSpan w:val="6"/>
          </w:tcPr>
          <w:p w:rsidR="00E67F93" w:rsidRPr="008301C9" w:rsidRDefault="00E67F93" w:rsidP="00E67F93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Федеральный компонент</w:t>
            </w:r>
          </w:p>
        </w:tc>
      </w:tr>
      <w:tr w:rsidR="008F626F" w:rsidTr="008F626F">
        <w:tc>
          <w:tcPr>
            <w:tcW w:w="3267" w:type="dxa"/>
            <w:vMerge w:val="restart"/>
          </w:tcPr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Филология</w:t>
            </w:r>
          </w:p>
        </w:tc>
        <w:tc>
          <w:tcPr>
            <w:tcW w:w="3165" w:type="dxa"/>
          </w:tcPr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969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</w:tr>
      <w:tr w:rsidR="008F626F" w:rsidTr="008F626F">
        <w:tc>
          <w:tcPr>
            <w:tcW w:w="3267" w:type="dxa"/>
            <w:vMerge/>
          </w:tcPr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165" w:type="dxa"/>
          </w:tcPr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Литературное чтение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69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8F626F" w:rsidTr="008F626F">
        <w:tc>
          <w:tcPr>
            <w:tcW w:w="3267" w:type="dxa"/>
            <w:vMerge/>
          </w:tcPr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165" w:type="dxa"/>
          </w:tcPr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Иностранный</w:t>
            </w:r>
            <w:r w:rsidR="00735178"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(английский) язык 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</w:tr>
      <w:tr w:rsidR="008F626F" w:rsidTr="008F626F">
        <w:tc>
          <w:tcPr>
            <w:tcW w:w="3267" w:type="dxa"/>
          </w:tcPr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Математика </w:t>
            </w:r>
          </w:p>
        </w:tc>
        <w:tc>
          <w:tcPr>
            <w:tcW w:w="3165" w:type="dxa"/>
          </w:tcPr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973" w:type="dxa"/>
          </w:tcPr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973" w:type="dxa"/>
          </w:tcPr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973" w:type="dxa"/>
          </w:tcPr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969" w:type="dxa"/>
          </w:tcPr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</w:tr>
      <w:tr w:rsidR="008F626F" w:rsidTr="008F626F">
        <w:tc>
          <w:tcPr>
            <w:tcW w:w="3267" w:type="dxa"/>
          </w:tcPr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Обществознание и естествознание (окружающий мир)</w:t>
            </w:r>
          </w:p>
        </w:tc>
        <w:tc>
          <w:tcPr>
            <w:tcW w:w="3165" w:type="dxa"/>
          </w:tcPr>
          <w:p w:rsidR="00DE3339" w:rsidRDefault="00DE3339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05139C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Окружающий мир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</w:tr>
      <w:tr w:rsidR="008F626F" w:rsidTr="008F626F">
        <w:tc>
          <w:tcPr>
            <w:tcW w:w="3267" w:type="dxa"/>
          </w:tcPr>
          <w:p w:rsidR="008F626F" w:rsidRPr="008301C9" w:rsidRDefault="00991CA9" w:rsidP="0066460B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Основы религиозных культур</w:t>
            </w:r>
            <w:r w:rsidR="008F626F"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и светской этики</w:t>
            </w:r>
          </w:p>
        </w:tc>
        <w:tc>
          <w:tcPr>
            <w:tcW w:w="3165" w:type="dxa"/>
          </w:tcPr>
          <w:p w:rsidR="008F626F" w:rsidRPr="008301C9" w:rsidRDefault="00991CA9" w:rsidP="008F626F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Основы религиозных культур</w:t>
            </w:r>
            <w:r w:rsidR="008F626F"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и светской этики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969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8F626F" w:rsidTr="008F626F">
        <w:tc>
          <w:tcPr>
            <w:tcW w:w="3267" w:type="dxa"/>
            <w:vMerge w:val="restart"/>
          </w:tcPr>
          <w:p w:rsidR="008F626F" w:rsidRPr="008301C9" w:rsidRDefault="008F626F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8F626F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Искусство</w:t>
            </w:r>
          </w:p>
        </w:tc>
        <w:tc>
          <w:tcPr>
            <w:tcW w:w="3165" w:type="dxa"/>
          </w:tcPr>
          <w:p w:rsidR="008F626F" w:rsidRPr="008301C9" w:rsidRDefault="008F626F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Музыка</w:t>
            </w:r>
          </w:p>
        </w:tc>
        <w:tc>
          <w:tcPr>
            <w:tcW w:w="973" w:type="dxa"/>
          </w:tcPr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73" w:type="dxa"/>
          </w:tcPr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73" w:type="dxa"/>
          </w:tcPr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8F626F" w:rsidTr="008F626F">
        <w:tc>
          <w:tcPr>
            <w:tcW w:w="3267" w:type="dxa"/>
            <w:vMerge/>
          </w:tcPr>
          <w:p w:rsidR="008F626F" w:rsidRPr="008301C9" w:rsidRDefault="008F626F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165" w:type="dxa"/>
          </w:tcPr>
          <w:p w:rsidR="008F626F" w:rsidRPr="008301C9" w:rsidRDefault="008F626F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Изобразительное искусство</w:t>
            </w:r>
          </w:p>
        </w:tc>
        <w:tc>
          <w:tcPr>
            <w:tcW w:w="973" w:type="dxa"/>
          </w:tcPr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73" w:type="dxa"/>
          </w:tcPr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73" w:type="dxa"/>
          </w:tcPr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4D1A25" w:rsidTr="008F626F">
        <w:tc>
          <w:tcPr>
            <w:tcW w:w="3267" w:type="dxa"/>
          </w:tcPr>
          <w:p w:rsidR="004D1A25" w:rsidRPr="008301C9" w:rsidRDefault="004D1A25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Технология</w:t>
            </w:r>
          </w:p>
        </w:tc>
        <w:tc>
          <w:tcPr>
            <w:tcW w:w="3165" w:type="dxa"/>
          </w:tcPr>
          <w:p w:rsidR="004D1A25" w:rsidRPr="008301C9" w:rsidRDefault="004D1A25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Технология</w:t>
            </w:r>
          </w:p>
        </w:tc>
        <w:tc>
          <w:tcPr>
            <w:tcW w:w="973" w:type="dxa"/>
          </w:tcPr>
          <w:p w:rsidR="004D1A25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73" w:type="dxa"/>
          </w:tcPr>
          <w:p w:rsidR="004D1A25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73" w:type="dxa"/>
          </w:tcPr>
          <w:p w:rsidR="004D1A25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4D1A25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8F626F" w:rsidTr="008F626F">
        <w:tc>
          <w:tcPr>
            <w:tcW w:w="3267" w:type="dxa"/>
          </w:tcPr>
          <w:p w:rsidR="008F626F" w:rsidRPr="008301C9" w:rsidRDefault="008F626F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Физическая культура</w:t>
            </w:r>
            <w:r w:rsidR="004D1A25"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/шахматы</w:t>
            </w:r>
          </w:p>
        </w:tc>
        <w:tc>
          <w:tcPr>
            <w:tcW w:w="3165" w:type="dxa"/>
          </w:tcPr>
          <w:p w:rsidR="008F626F" w:rsidRPr="008301C9" w:rsidRDefault="008F626F" w:rsidP="00666352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Физическая культура</w:t>
            </w:r>
            <w:r w:rsidR="004D1A25"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/шахматы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2/1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2/1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2/1</w:t>
            </w:r>
          </w:p>
        </w:tc>
        <w:tc>
          <w:tcPr>
            <w:tcW w:w="969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4D1A25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B63F2B" w:rsidTr="007C48FA">
        <w:tc>
          <w:tcPr>
            <w:tcW w:w="10320" w:type="dxa"/>
            <w:gridSpan w:val="6"/>
          </w:tcPr>
          <w:p w:rsidR="00B63F2B" w:rsidRPr="008301C9" w:rsidRDefault="00B63F2B" w:rsidP="00B63F2B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Региональный (национально-региональный</w:t>
            </w:r>
            <w:r w:rsidR="00735178"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) </w:t>
            </w: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компонент</w:t>
            </w:r>
          </w:p>
        </w:tc>
      </w:tr>
      <w:tr w:rsidR="002235DD" w:rsidTr="002235DD">
        <w:tc>
          <w:tcPr>
            <w:tcW w:w="3267" w:type="dxa"/>
            <w:vMerge w:val="restart"/>
          </w:tcPr>
          <w:p w:rsidR="002235DD" w:rsidRPr="008301C9" w:rsidRDefault="002235DD" w:rsidP="000957F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Родной язык и литературное чтение на родном языке</w:t>
            </w:r>
          </w:p>
        </w:tc>
        <w:tc>
          <w:tcPr>
            <w:tcW w:w="3165" w:type="dxa"/>
          </w:tcPr>
          <w:p w:rsidR="002235DD" w:rsidRPr="008301C9" w:rsidRDefault="002235DD" w:rsidP="002235DD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Родной</w:t>
            </w: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осет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.)</w:t>
            </w: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язык</w:t>
            </w: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973" w:type="dxa"/>
          </w:tcPr>
          <w:p w:rsidR="002235DD" w:rsidRPr="008301C9" w:rsidRDefault="002235DD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73" w:type="dxa"/>
          </w:tcPr>
          <w:p w:rsidR="002235DD" w:rsidRPr="008301C9" w:rsidRDefault="002235DD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73" w:type="dxa"/>
          </w:tcPr>
          <w:p w:rsidR="002235DD" w:rsidRPr="008301C9" w:rsidRDefault="002235DD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2235DD" w:rsidRPr="008301C9" w:rsidRDefault="002235DD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2/1</w:t>
            </w:r>
          </w:p>
        </w:tc>
      </w:tr>
      <w:tr w:rsidR="002235DD" w:rsidTr="002235DD">
        <w:tc>
          <w:tcPr>
            <w:tcW w:w="3267" w:type="dxa"/>
            <w:vMerge/>
          </w:tcPr>
          <w:p w:rsidR="002235DD" w:rsidRPr="008301C9" w:rsidRDefault="002235DD" w:rsidP="000957F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165" w:type="dxa"/>
          </w:tcPr>
          <w:p w:rsidR="002235DD" w:rsidRPr="008301C9" w:rsidRDefault="002235DD" w:rsidP="000957F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Литературное чтение на родном</w:t>
            </w: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осет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.)</w:t>
            </w: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языке</w:t>
            </w:r>
          </w:p>
        </w:tc>
        <w:tc>
          <w:tcPr>
            <w:tcW w:w="973" w:type="dxa"/>
          </w:tcPr>
          <w:p w:rsidR="002235DD" w:rsidRPr="008301C9" w:rsidRDefault="002235DD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235DD" w:rsidRPr="008301C9" w:rsidRDefault="002235DD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235DD" w:rsidRPr="008301C9" w:rsidRDefault="002235DD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235DD" w:rsidRPr="008301C9" w:rsidRDefault="002235DD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1/2</w:t>
            </w:r>
          </w:p>
        </w:tc>
      </w:tr>
      <w:tr w:rsidR="00B63F2B" w:rsidTr="007C48FA">
        <w:tc>
          <w:tcPr>
            <w:tcW w:w="10320" w:type="dxa"/>
            <w:gridSpan w:val="6"/>
          </w:tcPr>
          <w:p w:rsidR="00B63F2B" w:rsidRPr="008301C9" w:rsidRDefault="00E67F93" w:rsidP="00B63F2B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Компонент образовательного учреждения</w:t>
            </w:r>
          </w:p>
        </w:tc>
      </w:tr>
      <w:tr w:rsidR="00B63F2B" w:rsidTr="008F626F">
        <w:tc>
          <w:tcPr>
            <w:tcW w:w="6432" w:type="dxa"/>
            <w:gridSpan w:val="2"/>
          </w:tcPr>
          <w:p w:rsidR="00B63F2B" w:rsidRPr="008301C9" w:rsidRDefault="00B63F2B" w:rsidP="000957F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Родной язык</w:t>
            </w:r>
          </w:p>
        </w:tc>
        <w:tc>
          <w:tcPr>
            <w:tcW w:w="973" w:type="dxa"/>
          </w:tcPr>
          <w:p w:rsidR="00B63F2B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973" w:type="dxa"/>
          </w:tcPr>
          <w:p w:rsidR="00B63F2B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73" w:type="dxa"/>
          </w:tcPr>
          <w:p w:rsidR="00B63F2B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B63F2B" w:rsidRPr="008301C9" w:rsidRDefault="00505942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  <w:tr w:rsidR="001D4B0F" w:rsidTr="008F626F">
        <w:tc>
          <w:tcPr>
            <w:tcW w:w="6432" w:type="dxa"/>
            <w:gridSpan w:val="2"/>
          </w:tcPr>
          <w:p w:rsidR="001D4B0F" w:rsidRPr="008301C9" w:rsidRDefault="001D4B0F" w:rsidP="000957F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Итого:</w:t>
            </w:r>
          </w:p>
        </w:tc>
        <w:tc>
          <w:tcPr>
            <w:tcW w:w="973" w:type="dxa"/>
          </w:tcPr>
          <w:p w:rsidR="001D4B0F" w:rsidRPr="008301C9" w:rsidRDefault="001D4B0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973" w:type="dxa"/>
          </w:tcPr>
          <w:p w:rsidR="001D4B0F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973" w:type="dxa"/>
          </w:tcPr>
          <w:p w:rsidR="001D4B0F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969" w:type="dxa"/>
          </w:tcPr>
          <w:p w:rsidR="001D4B0F" w:rsidRPr="008301C9" w:rsidRDefault="00B63F2B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</w:tr>
      <w:tr w:rsidR="008F626F" w:rsidTr="008F626F">
        <w:tc>
          <w:tcPr>
            <w:tcW w:w="6432" w:type="dxa"/>
            <w:gridSpan w:val="2"/>
          </w:tcPr>
          <w:p w:rsidR="008F626F" w:rsidRPr="008301C9" w:rsidRDefault="00974816" w:rsidP="008F626F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Максимально допустимая </w:t>
            </w:r>
            <w:r w:rsidR="00E704F9"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аудиторная </w:t>
            </w:r>
            <w:r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нагрузка</w:t>
            </w:r>
            <w:r w:rsidR="00E704F9" w:rsidRPr="008301C9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при 5-дневной учебной неделе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1D4B0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1D4B0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973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1D4B0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969" w:type="dxa"/>
          </w:tcPr>
          <w:p w:rsidR="00DE3339" w:rsidRDefault="00DE3339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F626F" w:rsidRPr="008301C9" w:rsidRDefault="001D4B0F" w:rsidP="00D0583F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8301C9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</w:tr>
    </w:tbl>
    <w:p w:rsidR="001219E4" w:rsidRDefault="001219E4" w:rsidP="001219E4">
      <w:pPr>
        <w:contextualSpacing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</w:p>
    <w:p w:rsidR="00E8062D" w:rsidRDefault="00FC466A" w:rsidP="001219E4">
      <w:pPr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  <w:r w:rsidRPr="00703CC2"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  <w:lastRenderedPageBreak/>
        <w:t>3</w:t>
      </w:r>
      <w:r w:rsidR="007C48FA" w:rsidRPr="00703CC2"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  <w:t>. Основное общее образование</w:t>
      </w:r>
    </w:p>
    <w:p w:rsidR="00703CC2" w:rsidRPr="00703CC2" w:rsidRDefault="00703CC2" w:rsidP="00703CC2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</w:p>
    <w:p w:rsidR="00974816" w:rsidRPr="00550321" w:rsidRDefault="00974816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E8062D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3.1. Организация учебного процесса</w:t>
      </w:r>
    </w:p>
    <w:p w:rsidR="00974816" w:rsidRDefault="00974816" w:rsidP="004927F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CE0C18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МКОУ ООШ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№1 им.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.Д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ур-Дур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Дигорского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района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РСО-Алания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реализует основную образовательную программу основного общего образования в соответствии с ФГОС ООО. </w:t>
      </w:r>
    </w:p>
    <w:p w:rsidR="00E8062D" w:rsidRDefault="00974816" w:rsidP="004927F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DE547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рганизация учебного процесса регламентируется годовым календарным учебным графиком.</w:t>
      </w:r>
    </w:p>
    <w:p w:rsidR="00E8062D" w:rsidRDefault="00E8062D" w:rsidP="00E806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Учебный год начинается 4 сентября 2020 года, делится на четверти, являющиеся периодами, по итогам которых в 5-9-х классах выставляются отметки за текущее освоение общеобразовательных программ.</w:t>
      </w:r>
    </w:p>
    <w:p w:rsidR="00727F9D" w:rsidRDefault="00E8062D" w:rsidP="00E806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Продолжительность уроков в 5-9-х классах составляет 40 минут. Продолжительность перемен между уроками составляет от 10 до 20 минут. </w:t>
      </w:r>
    </w:p>
    <w:p w:rsidR="00E8062D" w:rsidRDefault="00E8062D" w:rsidP="00E806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Начало занятий в 9.00.</w:t>
      </w:r>
    </w:p>
    <w:p w:rsidR="00E8062D" w:rsidRDefault="00E8062D" w:rsidP="00E806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Обучение осуществляется в одну смену при шестидневной учебной неделе.</w:t>
      </w:r>
    </w:p>
    <w:p w:rsidR="00E8062D" w:rsidRDefault="00E8062D" w:rsidP="00E8062D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E8062D" w:rsidRPr="004E70B2" w:rsidRDefault="00E8062D" w:rsidP="00E8062D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4E70B2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Расписание звонков</w:t>
      </w:r>
    </w:p>
    <w:p w:rsidR="00E8062D" w:rsidRDefault="00E8062D" w:rsidP="00E8062D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2693"/>
        <w:gridCol w:w="5812"/>
      </w:tblGrid>
      <w:tr w:rsidR="00E8062D" w:rsidTr="0065373D">
        <w:tc>
          <w:tcPr>
            <w:tcW w:w="2693" w:type="dxa"/>
          </w:tcPr>
          <w:p w:rsidR="00E8062D" w:rsidRPr="004E70B2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E70B2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№ урока</w:t>
            </w:r>
          </w:p>
        </w:tc>
        <w:tc>
          <w:tcPr>
            <w:tcW w:w="5812" w:type="dxa"/>
          </w:tcPr>
          <w:p w:rsidR="00E8062D" w:rsidRPr="004E70B2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E70B2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Время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9.00 – 9.40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9.50 – 10.30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10.40 – 11.20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11.40 – 12.20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12.30 – 13.10</w:t>
            </w:r>
          </w:p>
        </w:tc>
      </w:tr>
      <w:tr w:rsidR="00E8062D" w:rsidTr="0065373D">
        <w:tc>
          <w:tcPr>
            <w:tcW w:w="2693" w:type="dxa"/>
          </w:tcPr>
          <w:p w:rsidR="00E8062D" w:rsidRDefault="00E8062D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812" w:type="dxa"/>
          </w:tcPr>
          <w:p w:rsidR="00E8062D" w:rsidRDefault="00CE002B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13.20 – 14.00</w:t>
            </w:r>
          </w:p>
        </w:tc>
      </w:tr>
    </w:tbl>
    <w:p w:rsidR="00974816" w:rsidRDefault="00974816" w:rsidP="00974816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</w:p>
    <w:p w:rsidR="00E8062D" w:rsidRPr="00550321" w:rsidRDefault="00E8062D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3</w:t>
      </w:r>
      <w:r w:rsidRPr="00EB13C2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.2. Продолжительность учебного года:</w:t>
      </w:r>
    </w:p>
    <w:p w:rsidR="0044515A" w:rsidRDefault="004E479D" w:rsidP="007C48FA">
      <w:pPr>
        <w:pStyle w:val="a3"/>
        <w:numPr>
          <w:ilvl w:val="0"/>
          <w:numId w:val="14"/>
        </w:numPr>
        <w:ind w:left="102" w:firstLine="708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4E479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5-8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-х классах 35 учебных</w:t>
      </w:r>
      <w:r w:rsidR="00E8062D" w:rsidRPr="004E479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недел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ь;</w:t>
      </w:r>
    </w:p>
    <w:p w:rsidR="004E479D" w:rsidRDefault="004E479D" w:rsidP="007C48FA">
      <w:pPr>
        <w:pStyle w:val="a3"/>
        <w:numPr>
          <w:ilvl w:val="0"/>
          <w:numId w:val="14"/>
        </w:numPr>
        <w:ind w:left="102" w:firstLine="708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9-х классах 34 учебные недели</w:t>
      </w:r>
      <w:r w:rsidR="004A437B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4A437B" w:rsidRPr="004A437B" w:rsidRDefault="004A437B" w:rsidP="004A437B">
      <w:p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3F54BC" w:rsidRPr="00550321" w:rsidRDefault="0044515A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44515A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3.3. Продолжительность учебной недели</w:t>
      </w:r>
    </w:p>
    <w:p w:rsidR="0044515A" w:rsidRDefault="0044515A" w:rsidP="007C48FA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Количество часов, отведенных на освоение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учебного плана основного общего образования не превышает величину недельной образовательной нагрузки.</w:t>
      </w:r>
    </w:p>
    <w:p w:rsidR="0044515A" w:rsidRDefault="0044515A" w:rsidP="007C48FA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Продолжительность учебной недели: 6 учебных дней.</w:t>
      </w:r>
    </w:p>
    <w:p w:rsidR="00747A03" w:rsidRDefault="0044515A" w:rsidP="00747A0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2.4.2.2821-10 «Санитарно-эпидемиологические требования условиям и организации обучения в общеобразовательных учреждениях».</w:t>
      </w:r>
      <w:proofErr w:type="gramEnd"/>
    </w:p>
    <w:p w:rsidR="0044515A" w:rsidRDefault="0044515A" w:rsidP="007C48FA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tbl>
      <w:tblPr>
        <w:tblStyle w:val="a5"/>
        <w:tblW w:w="0" w:type="auto"/>
        <w:tblInd w:w="102" w:type="dxa"/>
        <w:tblLook w:val="04A0"/>
      </w:tblPr>
      <w:tblGrid>
        <w:gridCol w:w="2061"/>
        <w:gridCol w:w="1665"/>
        <w:gridCol w:w="1665"/>
        <w:gridCol w:w="1596"/>
        <w:gridCol w:w="1666"/>
        <w:gridCol w:w="1666"/>
      </w:tblGrid>
      <w:tr w:rsidR="0044515A" w:rsidTr="0044515A">
        <w:tc>
          <w:tcPr>
            <w:tcW w:w="2062" w:type="dxa"/>
          </w:tcPr>
          <w:p w:rsidR="0044515A" w:rsidRDefault="0044515A" w:rsidP="0065373D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Классы</w:t>
            </w:r>
          </w:p>
          <w:p w:rsidR="0044515A" w:rsidRDefault="0044515A" w:rsidP="0065373D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65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665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596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666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666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</w:tr>
      <w:tr w:rsidR="0044515A" w:rsidTr="0044515A">
        <w:tc>
          <w:tcPr>
            <w:tcW w:w="2062" w:type="dxa"/>
          </w:tcPr>
          <w:p w:rsidR="0044515A" w:rsidRDefault="0044515A" w:rsidP="0065373D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Максимальная недельная нагрузка</w:t>
            </w:r>
          </w:p>
          <w:p w:rsidR="0044515A" w:rsidRDefault="0044515A" w:rsidP="0065373D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65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32</w:t>
            </w:r>
          </w:p>
        </w:tc>
        <w:tc>
          <w:tcPr>
            <w:tcW w:w="1665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33</w:t>
            </w:r>
          </w:p>
        </w:tc>
        <w:tc>
          <w:tcPr>
            <w:tcW w:w="1596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1666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36</w:t>
            </w:r>
          </w:p>
        </w:tc>
        <w:tc>
          <w:tcPr>
            <w:tcW w:w="1666" w:type="dxa"/>
          </w:tcPr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4515A" w:rsidRDefault="0044515A" w:rsidP="0065373D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36</w:t>
            </w:r>
          </w:p>
        </w:tc>
      </w:tr>
    </w:tbl>
    <w:p w:rsidR="0044515A" w:rsidRDefault="0044515A" w:rsidP="00CC7552">
      <w:pPr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2E75D1" w:rsidRPr="00550321" w:rsidRDefault="002E75D1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3</w:t>
      </w:r>
      <w:r w:rsidRPr="00BD4E04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.4. Образовательная недельная нагрузка</w:t>
      </w:r>
    </w:p>
    <w:p w:rsidR="0044515A" w:rsidRDefault="002E75D1" w:rsidP="002E75D1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2E75D1" w:rsidRPr="007961F7" w:rsidRDefault="002E75D1" w:rsidP="002E75D1">
      <w:pPr>
        <w:pStyle w:val="a3"/>
        <w:numPr>
          <w:ilvl w:val="0"/>
          <w:numId w:val="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для обучающихся 5-7 классов не более 6 уроков;</w:t>
      </w:r>
    </w:p>
    <w:p w:rsidR="002E75D1" w:rsidRDefault="002E75D1" w:rsidP="002E75D1">
      <w:pPr>
        <w:pStyle w:val="a3"/>
        <w:numPr>
          <w:ilvl w:val="0"/>
          <w:numId w:val="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7961F7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для обучающихся 8-9 классов не более 7 уроков.</w:t>
      </w:r>
    </w:p>
    <w:p w:rsidR="002E75D1" w:rsidRDefault="002E75D1" w:rsidP="002E75D1">
      <w:p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4927F3" w:rsidRPr="00550321" w:rsidRDefault="002E75D1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3.5</w:t>
      </w:r>
      <w:r w:rsidRPr="00C46BFD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. Требования к объему домашних заданий</w:t>
      </w:r>
    </w:p>
    <w:p w:rsidR="002E75D1" w:rsidRDefault="002E75D1" w:rsidP="002E75D1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Согласно п. 10.30.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2.4.2.2821-10 домашние задания даются с учетом возможности их выполнения в следующих пределах:</w:t>
      </w:r>
    </w:p>
    <w:p w:rsidR="002E75D1" w:rsidRDefault="002E75D1" w:rsidP="002E75D1">
      <w:pPr>
        <w:pStyle w:val="a3"/>
        <w:numPr>
          <w:ilvl w:val="0"/>
          <w:numId w:val="28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5-х классах – 2 астрономических часа;</w:t>
      </w:r>
    </w:p>
    <w:p w:rsidR="002E75D1" w:rsidRDefault="002E75D1" w:rsidP="002E75D1">
      <w:pPr>
        <w:pStyle w:val="a3"/>
        <w:numPr>
          <w:ilvl w:val="0"/>
          <w:numId w:val="28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6-8-х классах – 2,5 астрономических часа;</w:t>
      </w:r>
    </w:p>
    <w:p w:rsidR="002E75D1" w:rsidRPr="00126C10" w:rsidRDefault="002E75D1" w:rsidP="002E75D1">
      <w:pPr>
        <w:pStyle w:val="a3"/>
        <w:numPr>
          <w:ilvl w:val="0"/>
          <w:numId w:val="28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9-х классах – 3,5 астрономических часа.</w:t>
      </w:r>
    </w:p>
    <w:p w:rsidR="0044515A" w:rsidRDefault="0044515A" w:rsidP="007C48FA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4927F3" w:rsidRPr="00550321" w:rsidRDefault="002E75D1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2E75D1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 xml:space="preserve">3.6. Особенности учебного плана </w:t>
      </w:r>
    </w:p>
    <w:p w:rsidR="002E75D1" w:rsidRDefault="002E75D1" w:rsidP="002E75D1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соответствии с требованиями ФГОС ООО учебный план основного общего образования обеспечивает введение в действие реализацию требований Стандарта, определяет общий объем и максимальный объем аудиторной нагрузки обучающихся</w:t>
      </w:r>
      <w:r w:rsidR="00614F4F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, состав и структуру обязательных учебных областей по классам (годам обучения).</w:t>
      </w:r>
    </w:p>
    <w:p w:rsidR="001219E4" w:rsidRDefault="001219E4" w:rsidP="001219E4">
      <w:pPr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614F4F" w:rsidRDefault="00614F4F" w:rsidP="001219E4">
      <w:pPr>
        <w:ind w:firstLine="709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Учебные области:</w:t>
      </w:r>
    </w:p>
    <w:p w:rsidR="00614F4F" w:rsidRDefault="00614F4F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Русский язык и литература.</w:t>
      </w:r>
    </w:p>
    <w:p w:rsidR="00614F4F" w:rsidRDefault="00614F4F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Родной язык и родная литература.</w:t>
      </w:r>
    </w:p>
    <w:p w:rsidR="00614F4F" w:rsidRDefault="00614F4F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Иностранный язык.</w:t>
      </w:r>
    </w:p>
    <w:p w:rsidR="00614F4F" w:rsidRDefault="00614F4F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Математика и информатика.</w:t>
      </w:r>
    </w:p>
    <w:p w:rsidR="00614F4F" w:rsidRDefault="00614F4F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Общественно-научные предметы.</w:t>
      </w:r>
    </w:p>
    <w:p w:rsidR="00614F4F" w:rsidRDefault="00614F4F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Естественнонаучные предметы.</w:t>
      </w:r>
    </w:p>
    <w:p w:rsidR="00614F4F" w:rsidRDefault="00614F4F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Искусство.</w:t>
      </w:r>
    </w:p>
    <w:p w:rsidR="00614F4F" w:rsidRDefault="00614F4F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>Технология.</w:t>
      </w:r>
    </w:p>
    <w:p w:rsidR="00614F4F" w:rsidRDefault="00CC28AC" w:rsidP="00614F4F">
      <w:pPr>
        <w:pStyle w:val="a3"/>
        <w:numPr>
          <w:ilvl w:val="0"/>
          <w:numId w:val="29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Физическая культура и основы безопасности жизнедеятельности.</w:t>
      </w:r>
    </w:p>
    <w:p w:rsidR="00E205D5" w:rsidRPr="00E205D5" w:rsidRDefault="00E205D5" w:rsidP="00E205D5">
      <w:p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E205D5" w:rsidRDefault="00E205D5" w:rsidP="00E205D5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Предмет «Информатика и информационно-коммуникационные технологии» представлен с 7 по 9 класс по 1 часу в неделю.</w:t>
      </w:r>
    </w:p>
    <w:p w:rsidR="00E205D5" w:rsidRDefault="00E205D5" w:rsidP="00E205D5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Учебный предмет «Основы безопасности жизнедеятельности» изучается 1 час в неделю в 8-9 классах.</w:t>
      </w:r>
    </w:p>
    <w:p w:rsidR="00E205D5" w:rsidRDefault="00E205D5" w:rsidP="00E205D5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 современных систем физического воспитания.</w:t>
      </w:r>
    </w:p>
    <w:p w:rsidR="00E205D5" w:rsidRDefault="00E205D5" w:rsidP="00E205D5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Учебный предмет «География» в 8-9 классах изучается интегрированным курсом с «Географией Осетии» в объеме 17,5 часов в год.</w:t>
      </w:r>
    </w:p>
    <w:p w:rsidR="00614F4F" w:rsidRPr="00614F4F" w:rsidRDefault="00E205D5" w:rsidP="00E205D5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9 классе на изучение физики отводится 3 часа в неделю.</w:t>
      </w:r>
    </w:p>
    <w:p w:rsidR="002E75D1" w:rsidRDefault="00614F4F" w:rsidP="007C48FA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Часы, отведенные в 5-8-х классах на преподавание учебных предметов области «Искусство» проводятся отдельно: музыка – 1 час в неделю (5-8 классы), ИЗО – 1 час в неделю (5-7 классы) в соответствии с учебным планом и учебными пособиями по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ИЗО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, музыке, включенными в Федеральный перечень учебников. </w:t>
      </w:r>
    </w:p>
    <w:p w:rsidR="002E75D1" w:rsidRDefault="006538D1" w:rsidP="007C48FA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Учебный план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val="en-US" w:eastAsia="en-US" w:bidi="ar-SA"/>
        </w:rPr>
        <w:t>II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уровня обучения направлен на реализацию следующих целей:</w:t>
      </w:r>
    </w:p>
    <w:p w:rsidR="006538D1" w:rsidRDefault="006538D1" w:rsidP="006538D1">
      <w:pPr>
        <w:pStyle w:val="a3"/>
        <w:numPr>
          <w:ilvl w:val="0"/>
          <w:numId w:val="30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достижение государственных образовательных стандартов;</w:t>
      </w:r>
    </w:p>
    <w:p w:rsidR="006538D1" w:rsidRDefault="006538D1" w:rsidP="006538D1">
      <w:pPr>
        <w:pStyle w:val="a3"/>
        <w:numPr>
          <w:ilvl w:val="0"/>
          <w:numId w:val="30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развитие личности ребенка, его познавательных интересов;</w:t>
      </w:r>
    </w:p>
    <w:p w:rsidR="006538D1" w:rsidRDefault="006538D1" w:rsidP="006538D1">
      <w:pPr>
        <w:pStyle w:val="a3"/>
        <w:numPr>
          <w:ilvl w:val="0"/>
          <w:numId w:val="30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выполнение социального заказа родителей, удовлетворение образовательных потребностей обучающихся;</w:t>
      </w:r>
    </w:p>
    <w:p w:rsidR="00CF058F" w:rsidRPr="001219E4" w:rsidRDefault="006538D1" w:rsidP="001219E4">
      <w:pPr>
        <w:pStyle w:val="a3"/>
        <w:numPr>
          <w:ilvl w:val="0"/>
          <w:numId w:val="30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подготовка к выбору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предпрофильной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направленности образования в основной школе.</w:t>
      </w:r>
    </w:p>
    <w:p w:rsidR="007D3BF9" w:rsidRDefault="007D3BF9" w:rsidP="007D3BF9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727F9D" w:rsidRDefault="007D3BF9" w:rsidP="007D3BF9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Обязательная часть учебного плана определяет состав учебных предметов, обязательных предметных областей, реализующих образовательную программу основного общего образования. Обеспечивает решение важнейших целей современного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на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val="en-US" w:eastAsia="en-US" w:bidi="ar-SA"/>
        </w:rPr>
        <w:t>III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уровне обучения, формирование здорового образа жизни, элементарных знаний поведения в экстремальных ситуациях. </w:t>
      </w:r>
    </w:p>
    <w:p w:rsidR="00611B31" w:rsidRDefault="007D3BF9" w:rsidP="001219E4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В учебном плане отражены основные требования примерного учебного плана образовательных организаций </w:t>
      </w:r>
      <w:r w:rsidR="000961AF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Республики Северная Осетия-Алания, реализующих образовательную программу основного общего образования в соответствии с ФГОС ООО. </w:t>
      </w:r>
    </w:p>
    <w:p w:rsidR="000961AF" w:rsidRDefault="000961AF" w:rsidP="007D3BF9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 xml:space="preserve">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представителей), педагогического коллектива. </w:t>
      </w:r>
    </w:p>
    <w:p w:rsidR="00E205D5" w:rsidRDefault="00727F9D" w:rsidP="00E205D5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Часы компонента образовательной организации в учебном плане использованы для увеличения учебных часов по предмету «Математика»</w:t>
      </w:r>
      <w:r w:rsidR="00E205D5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- 5 класс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– 1 час в неделю, по предмету «</w:t>
      </w:r>
      <w:r w:rsidR="00E205D5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Родной язык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» -</w:t>
      </w:r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5, </w:t>
      </w:r>
      <w:r w:rsidR="00E205D5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6,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7, 8, 9 классы – 1 час в неделю, по предмету «Биология» - 7 класс – 1 час в неделю</w:t>
      </w:r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, по предмету «Химия» - 8 класс – 1 час в неделю, по предмету «Русский язык» - 9 класс – 1</w:t>
      </w:r>
      <w:proofErr w:type="gramEnd"/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час в неделю (</w:t>
      </w:r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val="en-US" w:eastAsia="en-US" w:bidi="ar-SA"/>
        </w:rPr>
        <w:t>I</w:t>
      </w:r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полугодие, </w:t>
      </w:r>
      <w:proofErr w:type="spellStart"/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эл</w:t>
      </w:r>
      <w:proofErr w:type="spellEnd"/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 курс), по предмету «Обществознание» - 9 класс – 1 час в неделю (</w:t>
      </w:r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val="en-US" w:eastAsia="en-US" w:bidi="ar-SA"/>
        </w:rPr>
        <w:t>II</w:t>
      </w:r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полугодие, </w:t>
      </w:r>
      <w:proofErr w:type="spellStart"/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эл</w:t>
      </w:r>
      <w:proofErr w:type="spellEnd"/>
      <w:r w:rsidR="00901F13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 курс).</w:t>
      </w:r>
      <w:r w:rsidR="0054362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</w:p>
    <w:p w:rsidR="00E205D5" w:rsidRDefault="00E205D5" w:rsidP="00E205D5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Время, отведенное на реализацию федерального компонента, составляет 86% от общего нормативного времени, отводимого на освоение основных образовательных программ основного общего образования. </w:t>
      </w:r>
    </w:p>
    <w:p w:rsidR="00E205D5" w:rsidRDefault="00E205D5" w:rsidP="00E205D5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Время, отведенное на реализацию регионального компонента, составляет 10% от общего нормативного времени, отводимого на освоение основных образовательных программ основного общего образования.</w:t>
      </w:r>
    </w:p>
    <w:p w:rsidR="00CF058F" w:rsidRDefault="00E205D5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Время, отведенное на реализацию компонента образовательного учреждения, составляет 4% от общего нормативного времени, отводимого на освоение основных образовательных программ основного общего образования.</w:t>
      </w:r>
    </w:p>
    <w:p w:rsidR="004927F3" w:rsidRPr="00550321" w:rsidRDefault="00543622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E0312D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 xml:space="preserve">3.7. Региональная специфика учебного плана </w:t>
      </w:r>
    </w:p>
    <w:p w:rsidR="00543622" w:rsidRDefault="00543622" w:rsidP="007C48FA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Региональной спецификой учебного плана является изучение учебных предметов «Родной язык» и «Родная литература». </w:t>
      </w:r>
    </w:p>
    <w:p w:rsidR="00543622" w:rsidRDefault="00543622" w:rsidP="007C48FA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Национально-региональный компонент инвариантной части учебного плана </w:t>
      </w:r>
      <w:r w:rsidR="004A4E79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отражает социально-экономические, национально-этнические, природно-климатические, культурно-исторические, географические особенности </w:t>
      </w:r>
      <w:proofErr w:type="spellStart"/>
      <w:r w:rsidR="004A4E79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РСО-Алания</w:t>
      </w:r>
      <w:proofErr w:type="spellEnd"/>
      <w:r w:rsidR="004A4E79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. </w:t>
      </w:r>
    </w:p>
    <w:p w:rsidR="004927F3" w:rsidRPr="001219E4" w:rsidRDefault="004A4E79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Региональным компонентом, обязательным для изучения всеми обучающимися, являются предмет «География Осетии»</w:t>
      </w:r>
      <w:r w:rsidR="00E0312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- 8, 9 классы – в объеме 17</w:t>
      </w:r>
      <w:r w:rsidR="00E205D5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,5</w:t>
      </w:r>
      <w:r w:rsidR="00E0312D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часов в год.</w:t>
      </w:r>
    </w:p>
    <w:p w:rsidR="004927F3" w:rsidRPr="00550321" w:rsidRDefault="00E0312D" w:rsidP="00550321">
      <w:pPr>
        <w:ind w:left="102" w:firstLine="708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E0312D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3.8. Изучение учебного предмета «Технология»</w:t>
      </w:r>
    </w:p>
    <w:p w:rsidR="00E0312D" w:rsidRDefault="00E0312D" w:rsidP="00E0312D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Учебный предмет «Технология» изучается 2 часа в неделю в 5-7 классах, 1 час в неделю в 8 классе.</w:t>
      </w:r>
    </w:p>
    <w:p w:rsidR="001219E4" w:rsidRDefault="00E0312D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Изучение курса «Технология» в 5-8 классах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в рамках следующих направлений: «Технология. Технический труд», «Технология ведения дома». </w:t>
      </w:r>
    </w:p>
    <w:p w:rsidR="001219E4" w:rsidRPr="001219E4" w:rsidRDefault="001219E4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4927F3" w:rsidRPr="00550321" w:rsidRDefault="00E0312D" w:rsidP="001219E4">
      <w:pPr>
        <w:ind w:firstLine="709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993909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3.9. Деление классов на группы</w:t>
      </w:r>
    </w:p>
    <w:p w:rsidR="00747A03" w:rsidRDefault="00E0312D" w:rsidP="00747A0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 проведении учебных занятий в 5-8 классах по технологии осуществляется деление классов на группы (</w:t>
      </w:r>
      <w:r w:rsidR="00993909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мальчики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, </w:t>
      </w:r>
      <w:r w:rsidR="00993909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девочки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).</w:t>
      </w:r>
    </w:p>
    <w:p w:rsidR="00673DB5" w:rsidRPr="00747A03" w:rsidRDefault="00993909" w:rsidP="00747A03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673DB5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lastRenderedPageBreak/>
        <w:t>3.10. Формы промежуточной аттестации</w:t>
      </w:r>
    </w:p>
    <w:p w:rsidR="00993909" w:rsidRDefault="00993909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На основании Положения о формах, периодичности, порядке текущего контроля успеваемости и промежуточной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аттестации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обучающихся промежуточная аттестация обучающихся 5-8-х классов проводится по каждому учебному </w:t>
      </w:r>
      <w:r w:rsidR="00CC7552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предмету с учетом его специфики и представлена в таблице:</w:t>
      </w:r>
    </w:p>
    <w:p w:rsidR="001219E4" w:rsidRDefault="001219E4" w:rsidP="001219E4">
      <w:pPr>
        <w:ind w:left="102" w:firstLine="708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tbl>
      <w:tblPr>
        <w:tblStyle w:val="a5"/>
        <w:tblW w:w="0" w:type="auto"/>
        <w:tblInd w:w="102" w:type="dxa"/>
        <w:tblLayout w:type="fixed"/>
        <w:tblLook w:val="04A0"/>
      </w:tblPr>
      <w:tblGrid>
        <w:gridCol w:w="2558"/>
        <w:gridCol w:w="1559"/>
        <w:gridCol w:w="1559"/>
        <w:gridCol w:w="1560"/>
        <w:gridCol w:w="1559"/>
        <w:gridCol w:w="1525"/>
      </w:tblGrid>
      <w:tr w:rsidR="00CC7552" w:rsidTr="001B54AB">
        <w:trPr>
          <w:trHeight w:val="360"/>
        </w:trPr>
        <w:tc>
          <w:tcPr>
            <w:tcW w:w="2558" w:type="dxa"/>
            <w:vMerge w:val="restart"/>
          </w:tcPr>
          <w:p w:rsidR="00CC7552" w:rsidRPr="001B54AB" w:rsidRDefault="00CC7552" w:rsidP="00CC7552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Учебные предметы</w:t>
            </w:r>
          </w:p>
        </w:tc>
        <w:tc>
          <w:tcPr>
            <w:tcW w:w="7762" w:type="dxa"/>
            <w:gridSpan w:val="5"/>
          </w:tcPr>
          <w:p w:rsidR="00CC7552" w:rsidRPr="001B54AB" w:rsidRDefault="00CC7552" w:rsidP="00D658F9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Формы промежуточной аттестации</w:t>
            </w:r>
          </w:p>
        </w:tc>
      </w:tr>
      <w:tr w:rsidR="00CC7552" w:rsidTr="001B54AB">
        <w:trPr>
          <w:trHeight w:val="320"/>
        </w:trPr>
        <w:tc>
          <w:tcPr>
            <w:tcW w:w="2558" w:type="dxa"/>
            <w:vMerge/>
          </w:tcPr>
          <w:p w:rsidR="00CC7552" w:rsidRPr="001B54AB" w:rsidRDefault="00CC7552" w:rsidP="00D658F9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CC7552" w:rsidRPr="001B54AB" w:rsidRDefault="00CC7552" w:rsidP="00D658F9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5 классы</w:t>
            </w:r>
          </w:p>
        </w:tc>
        <w:tc>
          <w:tcPr>
            <w:tcW w:w="1559" w:type="dxa"/>
          </w:tcPr>
          <w:p w:rsidR="00CC7552" w:rsidRPr="001B54AB" w:rsidRDefault="00CC7552" w:rsidP="00D658F9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6 классы</w:t>
            </w:r>
          </w:p>
        </w:tc>
        <w:tc>
          <w:tcPr>
            <w:tcW w:w="1560" w:type="dxa"/>
          </w:tcPr>
          <w:p w:rsidR="00CC7552" w:rsidRPr="001B54AB" w:rsidRDefault="00CC7552" w:rsidP="00D658F9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7 классы</w:t>
            </w:r>
          </w:p>
        </w:tc>
        <w:tc>
          <w:tcPr>
            <w:tcW w:w="1559" w:type="dxa"/>
          </w:tcPr>
          <w:p w:rsidR="00CC7552" w:rsidRPr="001B54AB" w:rsidRDefault="00CC7552" w:rsidP="00D658F9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8 классы</w:t>
            </w:r>
          </w:p>
        </w:tc>
        <w:tc>
          <w:tcPr>
            <w:tcW w:w="1525" w:type="dxa"/>
          </w:tcPr>
          <w:p w:rsidR="00CC7552" w:rsidRPr="001B54AB" w:rsidRDefault="00CC7552" w:rsidP="00D658F9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9 классы</w:t>
            </w:r>
          </w:p>
        </w:tc>
      </w:tr>
      <w:tr w:rsidR="00CC7552" w:rsidRPr="00B31225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Русский язык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 w:rsid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 w:rsid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  <w:tc>
          <w:tcPr>
            <w:tcW w:w="1560" w:type="dxa"/>
          </w:tcPr>
          <w:p w:rsidR="00CC7552" w:rsidRPr="001B54AB" w:rsidRDefault="009F394A" w:rsidP="009F394A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 w:rsid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</w:tr>
      <w:tr w:rsidR="00CC7552" w:rsidRPr="00B31225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Литература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Родной язык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Диктант с 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граммат-им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заданием</w:t>
            </w:r>
          </w:p>
        </w:tc>
      </w:tr>
      <w:tr w:rsidR="00CC7552" w:rsidRPr="00B31225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Родная литература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RPr="00B31225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Иностранный язык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9F394A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Математика</w:t>
            </w:r>
          </w:p>
        </w:tc>
        <w:tc>
          <w:tcPr>
            <w:tcW w:w="1559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-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Алгебра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60" w:type="dxa"/>
          </w:tcPr>
          <w:p w:rsidR="00CC7552" w:rsidRPr="001B54AB" w:rsidRDefault="001B54AB" w:rsidP="00CC755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CC7552" w:rsidRPr="001B54AB" w:rsidRDefault="001B54AB" w:rsidP="00CC755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25" w:type="dxa"/>
          </w:tcPr>
          <w:p w:rsidR="00CC7552" w:rsidRPr="001B54AB" w:rsidRDefault="001B54AB" w:rsidP="00CC7552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</w:tr>
      <w:tr w:rsidR="00CC7552" w:rsidRPr="00B31225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Геометрия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60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25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Информатика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9F394A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История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Обществознание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География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Физика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60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25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Химия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  <w:tc>
          <w:tcPr>
            <w:tcW w:w="1525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Контрольная работа</w:t>
            </w:r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Биология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Музыка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</w:t>
            </w:r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</w:t>
            </w:r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Изобразительное искусство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 (рисунок)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 (рисунок)</w:t>
            </w:r>
          </w:p>
        </w:tc>
        <w:tc>
          <w:tcPr>
            <w:tcW w:w="1560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1B54AB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 (рисунок)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</w:tr>
      <w:tr w:rsidR="00CC7552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Технология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CC7552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 (поделка)</w:t>
            </w:r>
          </w:p>
        </w:tc>
        <w:tc>
          <w:tcPr>
            <w:tcW w:w="1559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Практич-ая</w:t>
            </w:r>
            <w:proofErr w:type="spellEnd"/>
            <w:r w:rsidR="00CC7552"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 (поделка)</w:t>
            </w:r>
          </w:p>
        </w:tc>
        <w:tc>
          <w:tcPr>
            <w:tcW w:w="1560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</w:t>
            </w:r>
            <w:r w:rsidR="009F394A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ч-ая</w:t>
            </w:r>
            <w:proofErr w:type="spellEnd"/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 (поделка)</w:t>
            </w:r>
          </w:p>
        </w:tc>
        <w:tc>
          <w:tcPr>
            <w:tcW w:w="1559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Практи</w:t>
            </w:r>
            <w:r w:rsidR="009F394A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ч-ая</w:t>
            </w:r>
            <w:proofErr w:type="spellEnd"/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 работа (поделка)</w:t>
            </w:r>
          </w:p>
        </w:tc>
        <w:tc>
          <w:tcPr>
            <w:tcW w:w="1525" w:type="dxa"/>
          </w:tcPr>
          <w:p w:rsidR="00CC7552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</w:tr>
      <w:tr w:rsidR="001B54AB" w:rsidTr="001B54AB">
        <w:tc>
          <w:tcPr>
            <w:tcW w:w="2558" w:type="dxa"/>
          </w:tcPr>
          <w:p w:rsidR="001B54AB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ОБЖ</w:t>
            </w:r>
          </w:p>
        </w:tc>
        <w:tc>
          <w:tcPr>
            <w:tcW w:w="1559" w:type="dxa"/>
          </w:tcPr>
          <w:p w:rsidR="001B54AB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1B54AB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60" w:type="dxa"/>
          </w:tcPr>
          <w:p w:rsidR="001B54AB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1B54AB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  <w:tc>
          <w:tcPr>
            <w:tcW w:w="1525" w:type="dxa"/>
          </w:tcPr>
          <w:p w:rsidR="001B54AB" w:rsidRPr="001B54AB" w:rsidRDefault="009F394A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Тест-ие</w:t>
            </w:r>
            <w:proofErr w:type="spellEnd"/>
          </w:p>
        </w:tc>
      </w:tr>
      <w:tr w:rsidR="00CC7552" w:rsidRPr="00B31225" w:rsidTr="001B54AB">
        <w:tc>
          <w:tcPr>
            <w:tcW w:w="2558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Физическая культура</w:t>
            </w:r>
          </w:p>
        </w:tc>
        <w:tc>
          <w:tcPr>
            <w:tcW w:w="1559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Сдача нормативов</w:t>
            </w:r>
          </w:p>
        </w:tc>
        <w:tc>
          <w:tcPr>
            <w:tcW w:w="1559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Сдача нормативов</w:t>
            </w:r>
          </w:p>
        </w:tc>
        <w:tc>
          <w:tcPr>
            <w:tcW w:w="1560" w:type="dxa"/>
          </w:tcPr>
          <w:p w:rsidR="00CC7552" w:rsidRPr="001B54AB" w:rsidRDefault="00CC7552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Сдача нормативов</w:t>
            </w:r>
          </w:p>
        </w:tc>
        <w:tc>
          <w:tcPr>
            <w:tcW w:w="1559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Сдача нормативов</w:t>
            </w:r>
          </w:p>
        </w:tc>
        <w:tc>
          <w:tcPr>
            <w:tcW w:w="1525" w:type="dxa"/>
          </w:tcPr>
          <w:p w:rsidR="00CC7552" w:rsidRPr="001B54AB" w:rsidRDefault="001B54AB" w:rsidP="00D658F9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1B54A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Сдача нормативов</w:t>
            </w:r>
          </w:p>
        </w:tc>
      </w:tr>
    </w:tbl>
    <w:p w:rsidR="001219E4" w:rsidRDefault="001219E4" w:rsidP="001219E4">
      <w:pPr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DE3339" w:rsidRDefault="004423C0" w:rsidP="001219E4">
      <w:pPr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DE3339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lastRenderedPageBreak/>
        <w:t>3.1</w:t>
      </w:r>
      <w:r w:rsidR="002235DD" w:rsidRPr="00DE3339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1</w:t>
      </w:r>
      <w:r w:rsidRPr="00DE3339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. Недельный учебный план для 5-9 классов, реализующих основную образовательную программу начального обще</w:t>
      </w:r>
      <w:r w:rsidR="00DE3339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го образования</w:t>
      </w:r>
    </w:p>
    <w:p w:rsidR="00DE3339" w:rsidRPr="00DE3339" w:rsidRDefault="00DE3339" w:rsidP="00611B31">
      <w:pPr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 xml:space="preserve">в соответствии с </w:t>
      </w:r>
      <w:r w:rsidR="004423C0" w:rsidRPr="00DE3339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ФГОС ООО</w:t>
      </w:r>
    </w:p>
    <w:tbl>
      <w:tblPr>
        <w:tblStyle w:val="a5"/>
        <w:tblW w:w="0" w:type="auto"/>
        <w:tblInd w:w="102" w:type="dxa"/>
        <w:tblLook w:val="04A0"/>
      </w:tblPr>
      <w:tblGrid>
        <w:gridCol w:w="2754"/>
        <w:gridCol w:w="222"/>
        <w:gridCol w:w="10"/>
        <w:gridCol w:w="2440"/>
        <w:gridCol w:w="969"/>
        <w:gridCol w:w="981"/>
        <w:gridCol w:w="1003"/>
        <w:gridCol w:w="971"/>
        <w:gridCol w:w="969"/>
      </w:tblGrid>
      <w:tr w:rsidR="004423C0" w:rsidTr="00DE3339">
        <w:trPr>
          <w:trHeight w:val="556"/>
        </w:trPr>
        <w:tc>
          <w:tcPr>
            <w:tcW w:w="2755" w:type="dxa"/>
            <w:vMerge w:val="restart"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Образовательная область</w:t>
            </w:r>
          </w:p>
        </w:tc>
        <w:tc>
          <w:tcPr>
            <w:tcW w:w="2672" w:type="dxa"/>
            <w:gridSpan w:val="3"/>
            <w:vMerge w:val="restart"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Учебные предметы</w:t>
            </w:r>
          </w:p>
        </w:tc>
        <w:tc>
          <w:tcPr>
            <w:tcW w:w="4893" w:type="dxa"/>
            <w:gridSpan w:val="5"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Количество часов в неделю</w:t>
            </w:r>
          </w:p>
        </w:tc>
      </w:tr>
      <w:tr w:rsidR="004423C0" w:rsidTr="00DE3339">
        <w:trPr>
          <w:trHeight w:val="421"/>
        </w:trPr>
        <w:tc>
          <w:tcPr>
            <w:tcW w:w="2755" w:type="dxa"/>
            <w:vMerge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672" w:type="dxa"/>
            <w:gridSpan w:val="3"/>
            <w:vMerge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969" w:type="dxa"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5 класс</w:t>
            </w:r>
          </w:p>
        </w:tc>
        <w:tc>
          <w:tcPr>
            <w:tcW w:w="981" w:type="dxa"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6 класс</w:t>
            </w:r>
          </w:p>
        </w:tc>
        <w:tc>
          <w:tcPr>
            <w:tcW w:w="1003" w:type="dxa"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7 класс</w:t>
            </w:r>
          </w:p>
        </w:tc>
        <w:tc>
          <w:tcPr>
            <w:tcW w:w="971" w:type="dxa"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8 класс</w:t>
            </w:r>
          </w:p>
        </w:tc>
        <w:tc>
          <w:tcPr>
            <w:tcW w:w="969" w:type="dxa"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9 класс</w:t>
            </w:r>
          </w:p>
        </w:tc>
      </w:tr>
      <w:tr w:rsidR="004423C0" w:rsidTr="00B31225">
        <w:tc>
          <w:tcPr>
            <w:tcW w:w="10320" w:type="dxa"/>
            <w:gridSpan w:val="9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Федеральный компонент</w:t>
            </w:r>
          </w:p>
        </w:tc>
      </w:tr>
      <w:tr w:rsidR="004423C0" w:rsidTr="004423C0">
        <w:tc>
          <w:tcPr>
            <w:tcW w:w="2977" w:type="dxa"/>
            <w:gridSpan w:val="2"/>
            <w:vMerge w:val="restart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Филология</w:t>
            </w:r>
          </w:p>
        </w:tc>
        <w:tc>
          <w:tcPr>
            <w:tcW w:w="2450" w:type="dxa"/>
            <w:gridSpan w:val="2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Русский язык</w:t>
            </w:r>
          </w:p>
        </w:tc>
        <w:tc>
          <w:tcPr>
            <w:tcW w:w="969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81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003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971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69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</w:tr>
      <w:tr w:rsidR="004423C0" w:rsidTr="004423C0">
        <w:tc>
          <w:tcPr>
            <w:tcW w:w="2977" w:type="dxa"/>
            <w:gridSpan w:val="2"/>
            <w:vMerge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EE145A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Литература</w:t>
            </w:r>
          </w:p>
        </w:tc>
        <w:tc>
          <w:tcPr>
            <w:tcW w:w="969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81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003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71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</w:tr>
      <w:tr w:rsidR="004423C0" w:rsidTr="004423C0">
        <w:tc>
          <w:tcPr>
            <w:tcW w:w="2977" w:type="dxa"/>
            <w:gridSpan w:val="2"/>
            <w:vMerge/>
          </w:tcPr>
          <w:p w:rsidR="004423C0" w:rsidRPr="00C45FEF" w:rsidRDefault="004423C0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Иностранный </w:t>
            </w:r>
            <w:r w:rsidR="00735178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(английский) язык </w:t>
            </w:r>
          </w:p>
        </w:tc>
        <w:tc>
          <w:tcPr>
            <w:tcW w:w="969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81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003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71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69" w:type="dxa"/>
          </w:tcPr>
          <w:p w:rsidR="00DE3339" w:rsidRDefault="00DE3339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</w:tr>
      <w:tr w:rsidR="003F54BC" w:rsidTr="004423C0">
        <w:tc>
          <w:tcPr>
            <w:tcW w:w="2977" w:type="dxa"/>
            <w:gridSpan w:val="2"/>
            <w:vMerge w:val="restart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Математика и информатика</w:t>
            </w:r>
          </w:p>
        </w:tc>
        <w:tc>
          <w:tcPr>
            <w:tcW w:w="2450" w:type="dxa"/>
            <w:gridSpan w:val="2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Математика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8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003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71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69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</w:tr>
      <w:tr w:rsidR="003F54BC" w:rsidTr="004423C0">
        <w:tc>
          <w:tcPr>
            <w:tcW w:w="2977" w:type="dxa"/>
            <w:gridSpan w:val="2"/>
            <w:vMerge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Алгебра</w:t>
            </w:r>
          </w:p>
        </w:tc>
        <w:tc>
          <w:tcPr>
            <w:tcW w:w="969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81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003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7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</w:tr>
      <w:tr w:rsidR="003F54BC" w:rsidTr="004423C0">
        <w:tc>
          <w:tcPr>
            <w:tcW w:w="2977" w:type="dxa"/>
            <w:gridSpan w:val="2"/>
            <w:vMerge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Геометрия</w:t>
            </w:r>
          </w:p>
        </w:tc>
        <w:tc>
          <w:tcPr>
            <w:tcW w:w="969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81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003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7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</w:tr>
      <w:tr w:rsidR="003F54BC" w:rsidTr="004423C0">
        <w:tc>
          <w:tcPr>
            <w:tcW w:w="2977" w:type="dxa"/>
            <w:gridSpan w:val="2"/>
            <w:vMerge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Информатика и ИКТ</w:t>
            </w:r>
          </w:p>
        </w:tc>
        <w:tc>
          <w:tcPr>
            <w:tcW w:w="969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81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003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</w:tr>
      <w:tr w:rsidR="003F54BC" w:rsidTr="004423C0">
        <w:tc>
          <w:tcPr>
            <w:tcW w:w="2977" w:type="dxa"/>
            <w:gridSpan w:val="2"/>
            <w:vMerge w:val="restart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Общественно-научные предметы</w:t>
            </w:r>
          </w:p>
        </w:tc>
        <w:tc>
          <w:tcPr>
            <w:tcW w:w="2450" w:type="dxa"/>
            <w:gridSpan w:val="2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История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8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03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7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</w:tr>
      <w:tr w:rsidR="003F54BC" w:rsidTr="004423C0">
        <w:tc>
          <w:tcPr>
            <w:tcW w:w="2977" w:type="dxa"/>
            <w:gridSpan w:val="2"/>
            <w:vMerge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Обществознание</w:t>
            </w:r>
          </w:p>
        </w:tc>
        <w:tc>
          <w:tcPr>
            <w:tcW w:w="969" w:type="dxa"/>
          </w:tcPr>
          <w:p w:rsidR="003F54BC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8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3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</w:tr>
      <w:tr w:rsidR="003F54BC" w:rsidTr="004423C0">
        <w:tc>
          <w:tcPr>
            <w:tcW w:w="2977" w:type="dxa"/>
            <w:gridSpan w:val="2"/>
            <w:vMerge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География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8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3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71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3F54BC" w:rsidRPr="00C45FEF" w:rsidRDefault="003F54B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</w:tr>
      <w:tr w:rsidR="005A0331" w:rsidTr="004423C0">
        <w:tc>
          <w:tcPr>
            <w:tcW w:w="2977" w:type="dxa"/>
            <w:gridSpan w:val="2"/>
            <w:vMerge w:val="restart"/>
          </w:tcPr>
          <w:p w:rsidR="005A0331" w:rsidRPr="00C45FEF" w:rsidRDefault="005A0331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Естественнонаучные предметы</w:t>
            </w:r>
          </w:p>
        </w:tc>
        <w:tc>
          <w:tcPr>
            <w:tcW w:w="2450" w:type="dxa"/>
            <w:gridSpan w:val="2"/>
          </w:tcPr>
          <w:p w:rsidR="005A0331" w:rsidRPr="00C45FEF" w:rsidRDefault="005A0331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Биология</w:t>
            </w:r>
          </w:p>
        </w:tc>
        <w:tc>
          <w:tcPr>
            <w:tcW w:w="969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81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3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1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</w:tr>
      <w:tr w:rsidR="005A0331" w:rsidTr="004423C0">
        <w:tc>
          <w:tcPr>
            <w:tcW w:w="2977" w:type="dxa"/>
            <w:gridSpan w:val="2"/>
            <w:vMerge/>
          </w:tcPr>
          <w:p w:rsidR="005A0331" w:rsidRPr="00C45FEF" w:rsidRDefault="005A0331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5A0331" w:rsidRPr="00C45FEF" w:rsidRDefault="005A0331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Физика</w:t>
            </w:r>
          </w:p>
        </w:tc>
        <w:tc>
          <w:tcPr>
            <w:tcW w:w="969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81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003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71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</w:tr>
      <w:tr w:rsidR="005A0331" w:rsidTr="004423C0">
        <w:tc>
          <w:tcPr>
            <w:tcW w:w="2977" w:type="dxa"/>
            <w:gridSpan w:val="2"/>
            <w:vMerge/>
          </w:tcPr>
          <w:p w:rsidR="005A0331" w:rsidRPr="00C45FEF" w:rsidRDefault="005A0331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5A0331" w:rsidRPr="00C45FEF" w:rsidRDefault="005A0331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Химия</w:t>
            </w:r>
          </w:p>
        </w:tc>
        <w:tc>
          <w:tcPr>
            <w:tcW w:w="969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81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003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71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5A0331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</w:tr>
      <w:tr w:rsidR="004423C0" w:rsidTr="004423C0">
        <w:tc>
          <w:tcPr>
            <w:tcW w:w="2977" w:type="dxa"/>
            <w:gridSpan w:val="2"/>
            <w:vMerge w:val="restart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Искусство</w:t>
            </w:r>
          </w:p>
        </w:tc>
        <w:tc>
          <w:tcPr>
            <w:tcW w:w="2450" w:type="dxa"/>
            <w:gridSpan w:val="2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Музыка</w:t>
            </w:r>
          </w:p>
        </w:tc>
        <w:tc>
          <w:tcPr>
            <w:tcW w:w="969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81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3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1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</w:tr>
      <w:tr w:rsidR="004423C0" w:rsidTr="004423C0">
        <w:tc>
          <w:tcPr>
            <w:tcW w:w="2977" w:type="dxa"/>
            <w:gridSpan w:val="2"/>
            <w:vMerge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Изобразительное искусство</w:t>
            </w:r>
          </w:p>
        </w:tc>
        <w:tc>
          <w:tcPr>
            <w:tcW w:w="969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81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3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1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69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</w:tr>
      <w:tr w:rsidR="004423C0" w:rsidTr="004423C0">
        <w:tc>
          <w:tcPr>
            <w:tcW w:w="2977" w:type="dxa"/>
            <w:gridSpan w:val="2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Технология</w:t>
            </w:r>
          </w:p>
        </w:tc>
        <w:tc>
          <w:tcPr>
            <w:tcW w:w="2450" w:type="dxa"/>
            <w:gridSpan w:val="2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Технология</w:t>
            </w:r>
          </w:p>
        </w:tc>
        <w:tc>
          <w:tcPr>
            <w:tcW w:w="969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81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03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71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4423C0" w:rsidRPr="00C45FEF" w:rsidRDefault="005A0331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</w:tr>
      <w:tr w:rsidR="005A0331" w:rsidTr="004423C0">
        <w:tc>
          <w:tcPr>
            <w:tcW w:w="2977" w:type="dxa"/>
            <w:gridSpan w:val="2"/>
            <w:vMerge w:val="restart"/>
          </w:tcPr>
          <w:p w:rsidR="005A0331" w:rsidRPr="00C45FEF" w:rsidRDefault="005A0331" w:rsidP="005A033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450" w:type="dxa"/>
            <w:gridSpan w:val="2"/>
          </w:tcPr>
          <w:p w:rsidR="005A0331" w:rsidRPr="00C45FEF" w:rsidRDefault="00C45FEF" w:rsidP="005A033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Основы безопасности жизнедеятельности</w:t>
            </w:r>
          </w:p>
        </w:tc>
        <w:tc>
          <w:tcPr>
            <w:tcW w:w="969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81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003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971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</w:tr>
      <w:tr w:rsidR="005A0331" w:rsidTr="004423C0">
        <w:tc>
          <w:tcPr>
            <w:tcW w:w="2977" w:type="dxa"/>
            <w:gridSpan w:val="2"/>
            <w:vMerge/>
          </w:tcPr>
          <w:p w:rsidR="005A0331" w:rsidRPr="00C45FEF" w:rsidRDefault="005A0331" w:rsidP="005A033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2"/>
          </w:tcPr>
          <w:p w:rsidR="005A0331" w:rsidRPr="00C45FEF" w:rsidRDefault="00C45FEF" w:rsidP="005A033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Физическая культура</w:t>
            </w:r>
          </w:p>
        </w:tc>
        <w:tc>
          <w:tcPr>
            <w:tcW w:w="969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81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003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71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69" w:type="dxa"/>
          </w:tcPr>
          <w:p w:rsidR="005A0331" w:rsidRPr="00C45FEF" w:rsidRDefault="00C45F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</w:tr>
      <w:tr w:rsidR="00735178" w:rsidTr="00D658F9">
        <w:tc>
          <w:tcPr>
            <w:tcW w:w="10320" w:type="dxa"/>
            <w:gridSpan w:val="9"/>
          </w:tcPr>
          <w:p w:rsidR="00735178" w:rsidRPr="00735178" w:rsidRDefault="00735178" w:rsidP="00735178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735178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Региональный (национально-региональный</w:t>
            </w:r>
            <w:r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)</w:t>
            </w:r>
            <w:r w:rsidRPr="00735178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компонент</w:t>
            </w:r>
          </w:p>
        </w:tc>
      </w:tr>
      <w:tr w:rsidR="002235DD" w:rsidTr="002235DD">
        <w:tc>
          <w:tcPr>
            <w:tcW w:w="2987" w:type="dxa"/>
            <w:gridSpan w:val="3"/>
            <w:vMerge w:val="restart"/>
          </w:tcPr>
          <w:p w:rsidR="002235DD" w:rsidRPr="00C45FEF" w:rsidRDefault="002235DD" w:rsidP="00B31225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Родной язык и родная литература</w:t>
            </w:r>
          </w:p>
        </w:tc>
        <w:tc>
          <w:tcPr>
            <w:tcW w:w="2440" w:type="dxa"/>
          </w:tcPr>
          <w:p w:rsidR="002235DD" w:rsidRPr="00C45FEF" w:rsidRDefault="002235DD" w:rsidP="002235DD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Родной (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осет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.) язык</w:t>
            </w:r>
          </w:p>
        </w:tc>
        <w:tc>
          <w:tcPr>
            <w:tcW w:w="969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81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003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1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</w:tr>
      <w:tr w:rsidR="002235DD" w:rsidTr="002235DD">
        <w:tc>
          <w:tcPr>
            <w:tcW w:w="2987" w:type="dxa"/>
            <w:gridSpan w:val="3"/>
            <w:vMerge/>
          </w:tcPr>
          <w:p w:rsidR="002235DD" w:rsidRPr="00C45FEF" w:rsidRDefault="002235DD" w:rsidP="00B31225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40" w:type="dxa"/>
          </w:tcPr>
          <w:p w:rsidR="002235DD" w:rsidRPr="00C45FEF" w:rsidRDefault="002235DD" w:rsidP="002235DD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Родная (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осет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.) литература</w:t>
            </w:r>
          </w:p>
        </w:tc>
        <w:tc>
          <w:tcPr>
            <w:tcW w:w="969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81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003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1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69" w:type="dxa"/>
          </w:tcPr>
          <w:p w:rsidR="002235DD" w:rsidRDefault="002235DD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2</w:t>
            </w:r>
          </w:p>
        </w:tc>
      </w:tr>
      <w:tr w:rsidR="003F54BC" w:rsidTr="0065373D">
        <w:tc>
          <w:tcPr>
            <w:tcW w:w="10320" w:type="dxa"/>
            <w:gridSpan w:val="9"/>
          </w:tcPr>
          <w:p w:rsidR="003F54BC" w:rsidRPr="00C45FEF" w:rsidRDefault="003F54BC" w:rsidP="00B31225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Компонент образовательного учреждения</w:t>
            </w:r>
          </w:p>
        </w:tc>
      </w:tr>
      <w:tr w:rsidR="004423C0" w:rsidTr="00CC28AC">
        <w:tc>
          <w:tcPr>
            <w:tcW w:w="5427" w:type="dxa"/>
            <w:gridSpan w:val="4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Родной язык</w:t>
            </w:r>
          </w:p>
        </w:tc>
        <w:tc>
          <w:tcPr>
            <w:tcW w:w="969" w:type="dxa"/>
          </w:tcPr>
          <w:p w:rsidR="004423C0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81" w:type="dxa"/>
          </w:tcPr>
          <w:p w:rsidR="004423C0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3" w:type="dxa"/>
          </w:tcPr>
          <w:p w:rsidR="004423C0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1" w:type="dxa"/>
          </w:tcPr>
          <w:p w:rsidR="004423C0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4423C0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</w:tr>
      <w:tr w:rsidR="00EE145A" w:rsidTr="00CC28AC">
        <w:tc>
          <w:tcPr>
            <w:tcW w:w="5427" w:type="dxa"/>
            <w:gridSpan w:val="4"/>
          </w:tcPr>
          <w:p w:rsidR="00EE145A" w:rsidRPr="00C45FEF" w:rsidRDefault="00EE145A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969" w:type="dxa"/>
          </w:tcPr>
          <w:p w:rsidR="00EE145A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81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1003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71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69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EE145A" w:rsidTr="00CC28AC">
        <w:tc>
          <w:tcPr>
            <w:tcW w:w="5427" w:type="dxa"/>
            <w:gridSpan w:val="4"/>
          </w:tcPr>
          <w:p w:rsidR="00EE145A" w:rsidRPr="00C45FEF" w:rsidRDefault="00EE145A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 xml:space="preserve">Биология </w:t>
            </w:r>
          </w:p>
        </w:tc>
        <w:tc>
          <w:tcPr>
            <w:tcW w:w="969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81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1003" w:type="dxa"/>
          </w:tcPr>
          <w:p w:rsidR="00EE145A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1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69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EE145A" w:rsidTr="00CC28AC">
        <w:tc>
          <w:tcPr>
            <w:tcW w:w="5427" w:type="dxa"/>
            <w:gridSpan w:val="4"/>
          </w:tcPr>
          <w:p w:rsidR="00EE145A" w:rsidRPr="00C45FEF" w:rsidRDefault="00EE145A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Химия</w:t>
            </w:r>
          </w:p>
        </w:tc>
        <w:tc>
          <w:tcPr>
            <w:tcW w:w="969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81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1003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71" w:type="dxa"/>
          </w:tcPr>
          <w:p w:rsidR="00EE145A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69" w:type="dxa"/>
          </w:tcPr>
          <w:p w:rsidR="00EE145A" w:rsidRPr="00C45FEF" w:rsidRDefault="00EE145A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CC28AC" w:rsidTr="00CC28AC">
        <w:tc>
          <w:tcPr>
            <w:tcW w:w="5427" w:type="dxa"/>
            <w:gridSpan w:val="4"/>
          </w:tcPr>
          <w:p w:rsidR="00CC28AC" w:rsidRPr="00CC28AC" w:rsidRDefault="00CC28A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Русский язык (</w:t>
            </w:r>
            <w:r>
              <w:rPr>
                <w:rFonts w:asciiTheme="minorHAnsi" w:eastAsiaTheme="minorHAnsi" w:hAnsiTheme="minorHAnsi" w:cs="Times New Roman"/>
                <w:color w:val="auto"/>
                <w:lang w:val="en-US" w:eastAsia="en-US" w:bidi="ar-SA"/>
              </w:rPr>
              <w:t>I</w:t>
            </w: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 xml:space="preserve"> полугодие)</w:t>
            </w:r>
          </w:p>
        </w:tc>
        <w:tc>
          <w:tcPr>
            <w:tcW w:w="969" w:type="dxa"/>
          </w:tcPr>
          <w:p w:rsidR="00CC28AC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81" w:type="dxa"/>
          </w:tcPr>
          <w:p w:rsidR="00CC28AC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1003" w:type="dxa"/>
          </w:tcPr>
          <w:p w:rsidR="00CC28AC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71" w:type="dxa"/>
          </w:tcPr>
          <w:p w:rsidR="00CC28AC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69" w:type="dxa"/>
          </w:tcPr>
          <w:p w:rsidR="00CC28AC" w:rsidRPr="00C45FEF" w:rsidRDefault="00A557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</w:tr>
      <w:tr w:rsidR="00CC28AC" w:rsidTr="00CC28AC">
        <w:tc>
          <w:tcPr>
            <w:tcW w:w="5427" w:type="dxa"/>
            <w:gridSpan w:val="4"/>
          </w:tcPr>
          <w:p w:rsidR="00CC28AC" w:rsidRPr="00CC28AC" w:rsidRDefault="00CC28AC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Обществознание (</w:t>
            </w:r>
            <w:r>
              <w:rPr>
                <w:rFonts w:asciiTheme="minorHAnsi" w:eastAsiaTheme="minorHAnsi" w:hAnsiTheme="minorHAnsi" w:cs="Times New Roman"/>
                <w:color w:val="auto"/>
                <w:lang w:val="en-US" w:eastAsia="en-US" w:bidi="ar-SA"/>
              </w:rPr>
              <w:t>II</w:t>
            </w: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 xml:space="preserve"> полугодие)</w:t>
            </w:r>
          </w:p>
        </w:tc>
        <w:tc>
          <w:tcPr>
            <w:tcW w:w="969" w:type="dxa"/>
          </w:tcPr>
          <w:p w:rsidR="00CC28AC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81" w:type="dxa"/>
          </w:tcPr>
          <w:p w:rsidR="00CC28AC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1003" w:type="dxa"/>
          </w:tcPr>
          <w:p w:rsidR="00CC28AC" w:rsidRPr="00C45FEF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71" w:type="dxa"/>
          </w:tcPr>
          <w:p w:rsidR="00CC28AC" w:rsidRDefault="00CC28AC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969" w:type="dxa"/>
          </w:tcPr>
          <w:p w:rsidR="00CC28AC" w:rsidRPr="00C45FEF" w:rsidRDefault="00A557EF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</w:t>
            </w:r>
          </w:p>
        </w:tc>
      </w:tr>
      <w:tr w:rsidR="004423C0" w:rsidTr="00CC28AC">
        <w:tc>
          <w:tcPr>
            <w:tcW w:w="5427" w:type="dxa"/>
            <w:gridSpan w:val="4"/>
          </w:tcPr>
          <w:p w:rsidR="004423C0" w:rsidRPr="00C45FEF" w:rsidRDefault="004423C0" w:rsidP="00B31225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C45FEF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Итого:</w:t>
            </w:r>
          </w:p>
        </w:tc>
        <w:tc>
          <w:tcPr>
            <w:tcW w:w="969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32</w:t>
            </w:r>
          </w:p>
        </w:tc>
        <w:tc>
          <w:tcPr>
            <w:tcW w:w="981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1003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35</w:t>
            </w:r>
          </w:p>
        </w:tc>
        <w:tc>
          <w:tcPr>
            <w:tcW w:w="971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36</w:t>
            </w:r>
          </w:p>
        </w:tc>
        <w:tc>
          <w:tcPr>
            <w:tcW w:w="969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36</w:t>
            </w:r>
          </w:p>
        </w:tc>
      </w:tr>
      <w:tr w:rsidR="004423C0" w:rsidTr="00CC28AC">
        <w:tc>
          <w:tcPr>
            <w:tcW w:w="5427" w:type="dxa"/>
            <w:gridSpan w:val="4"/>
          </w:tcPr>
          <w:p w:rsidR="004423C0" w:rsidRPr="00EE145A" w:rsidRDefault="00EE145A" w:rsidP="00B31225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E145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Максимально допустимая </w:t>
            </w:r>
            <w:r w:rsidR="00E704F9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аудиторная нагрузка при 6-дневной учебной неделе</w:t>
            </w:r>
          </w:p>
        </w:tc>
        <w:tc>
          <w:tcPr>
            <w:tcW w:w="969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32</w:t>
            </w:r>
          </w:p>
        </w:tc>
        <w:tc>
          <w:tcPr>
            <w:tcW w:w="981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1003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35</w:t>
            </w:r>
          </w:p>
        </w:tc>
        <w:tc>
          <w:tcPr>
            <w:tcW w:w="971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36</w:t>
            </w:r>
          </w:p>
        </w:tc>
        <w:tc>
          <w:tcPr>
            <w:tcW w:w="969" w:type="dxa"/>
          </w:tcPr>
          <w:p w:rsidR="004423C0" w:rsidRPr="00C45FEF" w:rsidRDefault="00BA3415" w:rsidP="00B31225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36</w:t>
            </w:r>
          </w:p>
        </w:tc>
      </w:tr>
    </w:tbl>
    <w:p w:rsidR="004423C0" w:rsidRDefault="002235DD" w:rsidP="00DE3339">
      <w:pPr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  <w:r w:rsidRPr="00703CC2"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  <w:lastRenderedPageBreak/>
        <w:t>4. План внеурочной деятельности</w:t>
      </w:r>
    </w:p>
    <w:p w:rsidR="00EE2125" w:rsidRDefault="00EE2125" w:rsidP="00EE2125">
      <w:pPr>
        <w:ind w:firstLine="709"/>
        <w:contextualSpacing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</w:p>
    <w:p w:rsidR="00EE2125" w:rsidRDefault="00EE2125" w:rsidP="00EE2125">
      <w:pPr>
        <w:ind w:firstLine="709"/>
        <w:contextualSpacing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  <w:r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  <w:t>4.1. Пояснительная записка</w:t>
      </w:r>
    </w:p>
    <w:p w:rsidR="00D97D3B" w:rsidRDefault="00D97D3B" w:rsidP="00EE2125">
      <w:pPr>
        <w:ind w:firstLine="709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D97D3B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Нор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м</w:t>
      </w:r>
      <w:r w:rsidRPr="00D97D3B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ативным основанием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для формирования плана внеурочной деятельности МКОУ ООШ №1 им.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являются следующие нормативно-правовые документы:</w:t>
      </w:r>
    </w:p>
    <w:p w:rsidR="00D97D3B" w:rsidRDefault="00D97D3B" w:rsidP="00D97D3B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97D3B" w:rsidRDefault="00D97D3B" w:rsidP="00D97D3B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</w:t>
      </w:r>
    </w:p>
    <w:p w:rsidR="00D97D3B" w:rsidRDefault="00D97D3B" w:rsidP="00D97D3B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Приказ Министерства образования и науки РФ от 22.11.2011 г. №2357 «Об утверждении и введении в действие федерального и общего образования</w:t>
      </w:r>
      <w:r w:rsidR="00F83B2B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».</w:t>
      </w:r>
    </w:p>
    <w:p w:rsidR="00F83B2B" w:rsidRDefault="00F83B2B" w:rsidP="00D97D3B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Приказ Министерства образования и науки РФ от 06.10.2009 №373 «О внесении изменений в федеральный государственный образовательный стандарт начального общего образования».</w:t>
      </w:r>
    </w:p>
    <w:p w:rsidR="00F83B2B" w:rsidRDefault="00F83B2B" w:rsidP="00D97D3B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Приказ Министерства образования и науки РФ от 26.11.2010 г. №1241 «О внесении изменений в федеральный государственный образовательный стандарт начального общего о</w:t>
      </w:r>
      <w:r w:rsidR="00B82445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бразования, утвержденный приказом Министерства образования и науки Российской Федерации от 6 октября 2009 г. №373»</w:t>
      </w:r>
    </w:p>
    <w:p w:rsidR="00B82445" w:rsidRDefault="00B82445" w:rsidP="00B82445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Письмо Министерства образования и науки Российской Федерации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82445" w:rsidRDefault="00B82445" w:rsidP="00B82445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Типовое положение об образовательном учреждении дополнительного образования детей, утверждено постановлением правительства РФ от 19 марта 2001 года №196, в редакции от 22.02.97 №212.</w:t>
      </w:r>
    </w:p>
    <w:p w:rsidR="00B82445" w:rsidRDefault="00B82445" w:rsidP="00B82445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Постановление Главного государственного санитарного врача Российской Федерации от 29 декабря 2010 г. №189 «Об утверждении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82445" w:rsidRPr="00B82445" w:rsidRDefault="00B82445" w:rsidP="00B82445">
      <w:pPr>
        <w:pStyle w:val="a3"/>
        <w:numPr>
          <w:ilvl w:val="0"/>
          <w:numId w:val="35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Положение об организации внеурочной деятельности</w:t>
      </w:r>
      <w:r w:rsidR="00D105D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D105D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="00D105D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, утвержденное приказом от 14.03.2012 года №249</w:t>
      </w:r>
    </w:p>
    <w:p w:rsidR="00D105D1" w:rsidRDefault="00D105D1" w:rsidP="00EE2125">
      <w:pPr>
        <w:ind w:firstLine="709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EE2125" w:rsidRDefault="00EE2125" w:rsidP="00EE2125">
      <w:pPr>
        <w:ind w:firstLine="709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EE2125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 xml:space="preserve">Внеурочная деятельность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школьников объединяет все виды деятельности школьников (кроме учебной деятельности), в которых возможно и целесообразно решение задач их воспитания и социализации.</w:t>
      </w:r>
    </w:p>
    <w:p w:rsidR="00EE2125" w:rsidRDefault="00EE2125" w:rsidP="00EE2125">
      <w:pPr>
        <w:ind w:firstLine="709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EE2125" w:rsidRDefault="00EE2125" w:rsidP="00EE2125">
      <w:pPr>
        <w:ind w:firstLine="709"/>
        <w:contextualSpacing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6F08A3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Цель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внеурочной деятельности</w:t>
      </w:r>
      <w:r w:rsidR="0068176C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: создание условий для развития интересов ребенка на основе свободного выбора, постижения духовно-нравственных ценностей и культурных традиций.</w:t>
      </w:r>
    </w:p>
    <w:p w:rsidR="0068176C" w:rsidRPr="006F08A3" w:rsidRDefault="0068176C" w:rsidP="00EE2125">
      <w:pPr>
        <w:ind w:firstLine="709"/>
        <w:contextualSpacing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6F08A3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Задачи:</w:t>
      </w:r>
    </w:p>
    <w:p w:rsidR="0068176C" w:rsidRDefault="0068176C" w:rsidP="0068176C">
      <w:pPr>
        <w:pStyle w:val="a3"/>
        <w:numPr>
          <w:ilvl w:val="0"/>
          <w:numId w:val="34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наиболее полное удовлетворение потребностей и интересов обучающихся, укрепления их здоровья;</w:t>
      </w:r>
    </w:p>
    <w:p w:rsidR="0068176C" w:rsidRDefault="0068176C" w:rsidP="0068176C">
      <w:pPr>
        <w:pStyle w:val="a3"/>
        <w:numPr>
          <w:ilvl w:val="0"/>
          <w:numId w:val="34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личностно-нравственное развитие и профессиональное самоопределение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;</w:t>
      </w:r>
    </w:p>
    <w:p w:rsidR="0068176C" w:rsidRDefault="0068176C" w:rsidP="0068176C">
      <w:pPr>
        <w:pStyle w:val="a3"/>
        <w:numPr>
          <w:ilvl w:val="0"/>
          <w:numId w:val="34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формирование общей культуры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;</w:t>
      </w:r>
    </w:p>
    <w:p w:rsidR="0068176C" w:rsidRDefault="0068176C" w:rsidP="0068176C">
      <w:pPr>
        <w:pStyle w:val="a3"/>
        <w:numPr>
          <w:ilvl w:val="0"/>
          <w:numId w:val="34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воспитание у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гражданственности, уважения к правам и свобода человека, любви к Родине, природе, семье;</w:t>
      </w:r>
    </w:p>
    <w:p w:rsidR="0068176C" w:rsidRDefault="0068176C" w:rsidP="0068176C">
      <w:pPr>
        <w:pStyle w:val="a3"/>
        <w:numPr>
          <w:ilvl w:val="0"/>
          <w:numId w:val="34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обеспечение социальной защиты, поддержки, адаптации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к жизни в обществе.</w:t>
      </w:r>
    </w:p>
    <w:p w:rsidR="00D105D1" w:rsidRDefault="00D105D1" w:rsidP="00D105D1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D105D1" w:rsidRDefault="00D105D1" w:rsidP="00D105D1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 w:rsidRPr="006F08A3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t>Принципами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организации внеурочной деятельности в нашей школе стали:</w:t>
      </w:r>
    </w:p>
    <w:p w:rsidR="00D105D1" w:rsidRDefault="00D105D1" w:rsidP="00D105D1">
      <w:pPr>
        <w:pStyle w:val="a3"/>
        <w:numPr>
          <w:ilvl w:val="0"/>
          <w:numId w:val="3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Соответствие возрастным особенностям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D105D1" w:rsidRDefault="00D105D1" w:rsidP="00D105D1">
      <w:pPr>
        <w:pStyle w:val="a3"/>
        <w:numPr>
          <w:ilvl w:val="0"/>
          <w:numId w:val="3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Свободный выбор на основе личных интересов ребенка, запросов родителей, законных представителей обучающихся.</w:t>
      </w:r>
    </w:p>
    <w:p w:rsidR="00D105D1" w:rsidRDefault="00D105D1" w:rsidP="00D105D1">
      <w:pPr>
        <w:pStyle w:val="a3"/>
        <w:numPr>
          <w:ilvl w:val="0"/>
          <w:numId w:val="3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Опора на традиции и приоритетные направления деятельности школы.</w:t>
      </w:r>
    </w:p>
    <w:p w:rsidR="00D105D1" w:rsidRDefault="00D105D1" w:rsidP="00D105D1">
      <w:pPr>
        <w:pStyle w:val="a3"/>
        <w:numPr>
          <w:ilvl w:val="0"/>
          <w:numId w:val="36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Возможности образовательных учреждений дополнительного образования, учреждений культуры и спорта.</w:t>
      </w:r>
    </w:p>
    <w:p w:rsidR="00D105D1" w:rsidRDefault="00D105D1" w:rsidP="00D105D1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D105D1" w:rsidRDefault="00D105D1" w:rsidP="00D105D1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Данные принципы определяют способы организации внеурочной деятельности в нашей школе. Внеурочная деятельность в МКОУ ООШ №1 им.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осуществляется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через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:</w:t>
      </w:r>
    </w:p>
    <w:p w:rsidR="00D105D1" w:rsidRDefault="00E50721" w:rsidP="00D105D1">
      <w:pPr>
        <w:pStyle w:val="a3"/>
        <w:numPr>
          <w:ilvl w:val="0"/>
          <w:numId w:val="37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</w:t>
      </w:r>
      <w:r w:rsidR="00D105D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ополнительные образовательные программы самого общеобразовательного учреждения (</w:t>
      </w:r>
      <w:proofErr w:type="spellStart"/>
      <w:r w:rsidR="00D105D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внутришкольная</w:t>
      </w:r>
      <w:proofErr w:type="spellEnd"/>
      <w:r w:rsidR="00D105D1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система дополнительного образования);</w:t>
      </w:r>
    </w:p>
    <w:p w:rsidR="00D105D1" w:rsidRDefault="00E50721" w:rsidP="00D105D1">
      <w:pPr>
        <w:pStyle w:val="a3"/>
        <w:numPr>
          <w:ilvl w:val="0"/>
          <w:numId w:val="37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внеклассную (внеурочную) деятельность педагогов-предметников;</w:t>
      </w:r>
    </w:p>
    <w:p w:rsidR="00E50721" w:rsidRDefault="00E50721" w:rsidP="00D105D1">
      <w:pPr>
        <w:pStyle w:val="a3"/>
        <w:numPr>
          <w:ilvl w:val="0"/>
          <w:numId w:val="37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образовательные программы учреждений дополнительного образования детей, а также учреждений культуры и спорта по договорам о сотрудничестве;</w:t>
      </w:r>
    </w:p>
    <w:p w:rsidR="00E50721" w:rsidRDefault="00E50721" w:rsidP="00D105D1">
      <w:pPr>
        <w:pStyle w:val="a3"/>
        <w:numPr>
          <w:ilvl w:val="0"/>
          <w:numId w:val="37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классное руководство (экскурсии, соревнования, общественно полезные практики и т.д.).</w:t>
      </w:r>
    </w:p>
    <w:p w:rsidR="00E50721" w:rsidRDefault="00E50721" w:rsidP="00E50721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lastRenderedPageBreak/>
        <w:t>Содержание занятий, предусмотренных во внеурочной деятельности, осуществляется в формах, отличных от урочной системы обучения: секции, кружки, экскурсии, проекты и т.д.</w:t>
      </w:r>
    </w:p>
    <w:p w:rsidR="00E50721" w:rsidRDefault="00E50721" w:rsidP="00E50721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Для организации внеурочной деятельности в ОУ используется вторая половина дня. Кроме плана внеурочной деятельности, проектируемого на все общеобразовательное учреждение, в школе используются:</w:t>
      </w:r>
    </w:p>
    <w:p w:rsidR="00E50721" w:rsidRDefault="00E50721" w:rsidP="00E50721">
      <w:pPr>
        <w:pStyle w:val="a3"/>
        <w:numPr>
          <w:ilvl w:val="0"/>
          <w:numId w:val="38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Индивидуальные карты занятости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во внеурочной деятельности, которые заполняются классными руководителями совместно с родителями (законными представителями)</w:t>
      </w:r>
      <w:r w:rsidR="0099721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обучающихся. </w:t>
      </w:r>
      <w:proofErr w:type="gramStart"/>
      <w:r w:rsidR="0099721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Индивидуальная карта занятости во внеурочное время входит в структуру </w:t>
      </w:r>
      <w:proofErr w:type="spellStart"/>
      <w:r w:rsidR="0099721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Портфолио</w:t>
      </w:r>
      <w:proofErr w:type="spellEnd"/>
      <w:r w:rsidR="0099721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обучающегося и используется для проектирования индивидуальных образовательных планов.</w:t>
      </w:r>
      <w:proofErr w:type="gramEnd"/>
    </w:p>
    <w:p w:rsidR="0099721E" w:rsidRDefault="0099721E" w:rsidP="00E50721">
      <w:pPr>
        <w:pStyle w:val="a3"/>
        <w:numPr>
          <w:ilvl w:val="0"/>
          <w:numId w:val="38"/>
        </w:numP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Общая карта занятости </w:t>
      </w:r>
      <w:proofErr w:type="gram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(по классам) во внеурочной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деятелности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.</w:t>
      </w:r>
    </w:p>
    <w:p w:rsidR="0099721E" w:rsidRPr="0099721E" w:rsidRDefault="0099721E" w:rsidP="0099721E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68176C" w:rsidRDefault="0099721E" w:rsidP="0099721E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В соответствии с требованиями ФГОС внеурочная деятельность в МКОУ ООШ №1 им.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Л.Дзотова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с. 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Дур-Дур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организуется по основным направлениям развития личности: спортивно-оздоровительное, духовно-нравственное, художественно-эстетическое, общекультурное.</w:t>
      </w:r>
    </w:p>
    <w:p w:rsidR="00920DD3" w:rsidRDefault="00920DD3" w:rsidP="0099721E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Спортивно-оздоровительное направление представлено</w:t>
      </w:r>
      <w:r w:rsidR="00F356D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спортивной секцией «</w:t>
      </w:r>
      <w:proofErr w:type="spellStart"/>
      <w:r w:rsidR="00F356D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Армспорт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».</w:t>
      </w:r>
    </w:p>
    <w:p w:rsidR="00920DD3" w:rsidRDefault="00920DD3" w:rsidP="0099721E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Духовно-нравственное направление представлено кружками «Природа и творчество», «Юный эколог».</w:t>
      </w:r>
    </w:p>
    <w:p w:rsidR="00920DD3" w:rsidRDefault="00920DD3" w:rsidP="0099721E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Художественно-эстетическое направление представлено кружками «В ритме национального танца», «Хор».</w:t>
      </w:r>
    </w:p>
    <w:p w:rsidR="00A51E5C" w:rsidRDefault="00A51E5C" w:rsidP="0099721E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Общекультурное направление представлено кружком «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Бонварнон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».</w:t>
      </w:r>
    </w:p>
    <w:p w:rsidR="00920DD3" w:rsidRDefault="00920DD3" w:rsidP="0099721E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Гражданско-патриотическое направление представлено кружком </w:t>
      </w:r>
      <w:r w:rsidR="00A51E5C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«Любительский театр».</w:t>
      </w:r>
    </w:p>
    <w:p w:rsidR="00EC43A2" w:rsidRDefault="0068176C" w:rsidP="00611B31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При организации внеурочной деятельности в образовательном учреждении формирование групп для занятий осуществляется исходя из индивидуальных особенностей обучающихся, их потребностей и запросов </w:t>
      </w:r>
      <w:r w:rsidR="00472109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родителей (законных представителей) по действующим нормам, учитывая возможности ОУ и </w:t>
      </w:r>
      <w:r w:rsidR="0099721E"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образовательной среды вокруг ОУ (наличие учреждений дополнительного образования, культуры, спорта).</w:t>
      </w:r>
    </w:p>
    <w:p w:rsidR="00CF0C34" w:rsidRDefault="006F08A3" w:rsidP="00564E78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 2020-2021 учебном году внеурочная деятельность представлена следующими дополнительными образовательными программами самого общеобразовательного учреждения (</w:t>
      </w:r>
      <w:proofErr w:type="spellStart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>внутришкольная</w:t>
      </w:r>
      <w:proofErr w:type="spellEnd"/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  <w:t xml:space="preserve"> система дополнительного образования):</w:t>
      </w:r>
    </w:p>
    <w:p w:rsidR="00EC43A2" w:rsidRDefault="00EC43A2" w:rsidP="00564E78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A62459" w:rsidRDefault="00A62459" w:rsidP="00564E78">
      <w:pPr>
        <w:ind w:firstLine="709"/>
        <w:rPr>
          <w:rFonts w:asciiTheme="minorHAnsi" w:eastAsiaTheme="minorHAnsi" w:hAnsiTheme="minorHAnsi" w:cs="Times New Roman"/>
          <w:color w:val="auto"/>
          <w:sz w:val="28"/>
          <w:szCs w:val="28"/>
          <w:lang w:eastAsia="en-US" w:bidi="ar-SA"/>
        </w:rPr>
      </w:pPr>
    </w:p>
    <w:p w:rsidR="00A62459" w:rsidRPr="00A62459" w:rsidRDefault="00A62459" w:rsidP="00A62459">
      <w:pPr>
        <w:ind w:firstLine="709"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  <w:r w:rsidRPr="00A62459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  <w:lastRenderedPageBreak/>
        <w:t>Внеурочная деятельность</w:t>
      </w:r>
    </w:p>
    <w:p w:rsidR="00A62459" w:rsidRPr="00A62459" w:rsidRDefault="00A62459" w:rsidP="00A62459">
      <w:pPr>
        <w:ind w:firstLine="709"/>
        <w:jc w:val="center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a5"/>
        <w:tblW w:w="10071" w:type="dxa"/>
        <w:tblInd w:w="102" w:type="dxa"/>
        <w:tblLayout w:type="fixed"/>
        <w:tblLook w:val="04A0"/>
      </w:tblPr>
      <w:tblGrid>
        <w:gridCol w:w="2416"/>
        <w:gridCol w:w="567"/>
        <w:gridCol w:w="851"/>
        <w:gridCol w:w="850"/>
        <w:gridCol w:w="1134"/>
        <w:gridCol w:w="2268"/>
        <w:gridCol w:w="1985"/>
      </w:tblGrid>
      <w:tr w:rsidR="00D22814" w:rsidRPr="006722FA" w:rsidTr="006722FA">
        <w:trPr>
          <w:cantSplit/>
          <w:trHeight w:val="1993"/>
        </w:trPr>
        <w:tc>
          <w:tcPr>
            <w:tcW w:w="2416" w:type="dxa"/>
          </w:tcPr>
          <w:p w:rsidR="00D22814" w:rsidRPr="006722FA" w:rsidRDefault="00D22814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Наименование рабочей программы</w:t>
            </w:r>
          </w:p>
        </w:tc>
        <w:tc>
          <w:tcPr>
            <w:tcW w:w="567" w:type="dxa"/>
            <w:textDirection w:val="btLr"/>
          </w:tcPr>
          <w:p w:rsidR="00D22814" w:rsidRPr="006722FA" w:rsidRDefault="00564E78" w:rsidP="00564E78">
            <w:pPr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D22814" w:rsidRPr="006722FA" w:rsidRDefault="00564E78" w:rsidP="00564E78">
            <w:pPr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Кол-во часов в год</w:t>
            </w:r>
          </w:p>
        </w:tc>
        <w:tc>
          <w:tcPr>
            <w:tcW w:w="850" w:type="dxa"/>
            <w:textDirection w:val="btLr"/>
          </w:tcPr>
          <w:p w:rsidR="00D22814" w:rsidRPr="006722FA" w:rsidRDefault="00564E78" w:rsidP="00564E78">
            <w:pPr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Распр-ие</w:t>
            </w:r>
            <w:proofErr w:type="spellEnd"/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 часов в неделю</w:t>
            </w:r>
          </w:p>
        </w:tc>
        <w:tc>
          <w:tcPr>
            <w:tcW w:w="1134" w:type="dxa"/>
          </w:tcPr>
          <w:p w:rsidR="00D22814" w:rsidRPr="006722FA" w:rsidRDefault="00D22814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Формы </w:t>
            </w:r>
            <w:proofErr w:type="spellStart"/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орган</w:t>
            </w:r>
            <w:r w:rsidR="00564E78"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ии</w:t>
            </w:r>
            <w:proofErr w:type="spellEnd"/>
          </w:p>
        </w:tc>
        <w:tc>
          <w:tcPr>
            <w:tcW w:w="2268" w:type="dxa"/>
          </w:tcPr>
          <w:p w:rsidR="00D22814" w:rsidRPr="006722FA" w:rsidRDefault="00D22814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Руководитель</w:t>
            </w:r>
          </w:p>
        </w:tc>
        <w:tc>
          <w:tcPr>
            <w:tcW w:w="1985" w:type="dxa"/>
          </w:tcPr>
          <w:p w:rsidR="00D22814" w:rsidRPr="006722FA" w:rsidRDefault="00D22814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6722FA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Место проведения</w:t>
            </w:r>
          </w:p>
        </w:tc>
      </w:tr>
      <w:tr w:rsidR="0047413D" w:rsidRPr="006722FA" w:rsidTr="006722FA">
        <w:tc>
          <w:tcPr>
            <w:tcW w:w="2416" w:type="dxa"/>
          </w:tcPr>
          <w:p w:rsidR="00A62459" w:rsidRDefault="00A62459" w:rsidP="00706888">
            <w:pPr>
              <w:contextualSpacing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  <w:p w:rsidR="0047413D" w:rsidRDefault="0047413D" w:rsidP="00706888">
            <w:pPr>
              <w:contextualSpacing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«Любительский театр</w:t>
            </w:r>
            <w:r w:rsidR="00C476EE"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»</w:t>
            </w:r>
          </w:p>
          <w:p w:rsidR="00A62459" w:rsidRDefault="00A62459" w:rsidP="00706888">
            <w:pPr>
              <w:contextualSpacing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62459" w:rsidRDefault="00A62459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  <w:p w:rsidR="0047413D" w:rsidRDefault="0047413D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1-9</w:t>
            </w:r>
          </w:p>
        </w:tc>
        <w:tc>
          <w:tcPr>
            <w:tcW w:w="851" w:type="dxa"/>
          </w:tcPr>
          <w:p w:rsidR="00A62459" w:rsidRDefault="00A62459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  <w:p w:rsidR="0047413D" w:rsidRDefault="00A62459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68</w:t>
            </w:r>
          </w:p>
        </w:tc>
        <w:tc>
          <w:tcPr>
            <w:tcW w:w="850" w:type="dxa"/>
          </w:tcPr>
          <w:p w:rsidR="00A62459" w:rsidRDefault="00A62459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  <w:p w:rsidR="0047413D" w:rsidRDefault="00A51E5C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A62459" w:rsidRDefault="00A62459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  <w:p w:rsidR="0047413D" w:rsidRDefault="0047413D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Кружок</w:t>
            </w:r>
          </w:p>
        </w:tc>
        <w:tc>
          <w:tcPr>
            <w:tcW w:w="2268" w:type="dxa"/>
          </w:tcPr>
          <w:p w:rsidR="00A62459" w:rsidRDefault="00A62459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  <w:p w:rsidR="0047413D" w:rsidRDefault="0047413D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  <w:t>Туаева А.К.</w:t>
            </w:r>
          </w:p>
        </w:tc>
        <w:tc>
          <w:tcPr>
            <w:tcW w:w="1985" w:type="dxa"/>
          </w:tcPr>
          <w:p w:rsidR="00A62459" w:rsidRDefault="00A62459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47413D" w:rsidRDefault="0047413D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</w:pPr>
            <w:r w:rsidRPr="006722FA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 xml:space="preserve">МКОУ ООШ №1 с. </w:t>
            </w:r>
            <w:proofErr w:type="spellStart"/>
            <w:r w:rsidRPr="006722FA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 w:bidi="ar-SA"/>
              </w:rPr>
              <w:t>Дур-Дур</w:t>
            </w:r>
            <w:proofErr w:type="spellEnd"/>
          </w:p>
          <w:p w:rsidR="00A62459" w:rsidRPr="006722FA" w:rsidRDefault="00A62459" w:rsidP="007C48FA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</w:tbl>
    <w:p w:rsidR="00611B31" w:rsidRDefault="00611B31" w:rsidP="00A6245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11B31" w:rsidRDefault="00611B31" w:rsidP="00C476EE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62459" w:rsidRDefault="00A62459" w:rsidP="00A624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Дополнительное образование</w:t>
      </w:r>
      <w:r w:rsidRPr="00A62459">
        <w:rPr>
          <w:rFonts w:asciiTheme="minorHAnsi" w:hAnsiTheme="minorHAnsi"/>
          <w:b/>
          <w:sz w:val="28"/>
          <w:szCs w:val="28"/>
        </w:rPr>
        <w:t xml:space="preserve"> </w:t>
      </w:r>
    </w:p>
    <w:p w:rsidR="00A62459" w:rsidRDefault="00A62459" w:rsidP="00A62459">
      <w:pPr>
        <w:jc w:val="center"/>
        <w:rPr>
          <w:rFonts w:asciiTheme="minorHAnsi" w:hAnsiTheme="minorHAnsi"/>
          <w:b/>
          <w:sz w:val="28"/>
          <w:szCs w:val="28"/>
        </w:rPr>
      </w:pPr>
    </w:p>
    <w:p w:rsidR="00A62459" w:rsidRDefault="00A62459" w:rsidP="00A624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Работа с </w:t>
      </w:r>
      <w:proofErr w:type="gramStart"/>
      <w:r>
        <w:rPr>
          <w:rFonts w:asciiTheme="minorHAnsi" w:hAnsiTheme="minorHAnsi"/>
          <w:b/>
          <w:sz w:val="28"/>
          <w:szCs w:val="28"/>
        </w:rPr>
        <w:t>сильными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и слабоуспевающими обучающимися</w:t>
      </w:r>
    </w:p>
    <w:p w:rsidR="00A62459" w:rsidRPr="00A62459" w:rsidRDefault="00A62459" w:rsidP="00A62459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993"/>
        <w:gridCol w:w="1275"/>
        <w:gridCol w:w="1985"/>
        <w:gridCol w:w="2835"/>
        <w:gridCol w:w="1276"/>
        <w:gridCol w:w="1701"/>
      </w:tblGrid>
      <w:tr w:rsidR="00A62459" w:rsidRPr="00A62459" w:rsidTr="00A62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2459">
              <w:rPr>
                <w:rFonts w:asciiTheme="minorHAnsi" w:hAnsiTheme="minorHAnsi"/>
                <w:b/>
                <w:sz w:val="24"/>
                <w:szCs w:val="24"/>
              </w:rPr>
              <w:t>День</w:t>
            </w: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b/>
                <w:sz w:val="24"/>
                <w:szCs w:val="24"/>
              </w:rPr>
              <w:t>Время</w:t>
            </w:r>
          </w:p>
        </w:tc>
      </w:tr>
      <w:tr w:rsidR="00A62459" w:rsidRPr="00A62459" w:rsidTr="00A62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A62459">
              <w:rPr>
                <w:rFonts w:asciiTheme="minorHAnsi" w:hAnsiTheme="minorHAnsi"/>
                <w:sz w:val="24"/>
                <w:szCs w:val="24"/>
              </w:rPr>
              <w:t>Газалова</w:t>
            </w:r>
            <w:proofErr w:type="spellEnd"/>
            <w:r w:rsidRPr="00A62459">
              <w:rPr>
                <w:rFonts w:asciiTheme="minorHAnsi" w:hAnsiTheme="minorHAnsi"/>
                <w:sz w:val="24"/>
                <w:szCs w:val="24"/>
              </w:rPr>
              <w:t xml:space="preserve"> 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Математика/</w:t>
            </w: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Русский язык/</w:t>
            </w: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Лит</w:t>
            </w:r>
            <w:proofErr w:type="gramStart"/>
            <w:r w:rsidRPr="00A62459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A6245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A62459">
              <w:rPr>
                <w:rFonts w:asciiTheme="minorHAnsi" w:hAnsiTheme="minorHAnsi"/>
                <w:sz w:val="24"/>
                <w:szCs w:val="24"/>
              </w:rPr>
              <w:t>ч</w:t>
            </w:r>
            <w:proofErr w:type="gramEnd"/>
            <w:r w:rsidRPr="00A62459">
              <w:rPr>
                <w:rFonts w:asciiTheme="minorHAnsi" w:hAnsiTheme="minorHAnsi"/>
                <w:sz w:val="24"/>
                <w:szCs w:val="24"/>
              </w:rPr>
              <w:t>т./</w:t>
            </w:r>
          </w:p>
          <w:p w:rsidR="00A62459" w:rsidRPr="00A62459" w:rsidRDefault="00A62459" w:rsidP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459">
              <w:rPr>
                <w:rFonts w:asciiTheme="minorHAnsi" w:hAnsiTheme="minorHAnsi"/>
                <w:sz w:val="24"/>
                <w:szCs w:val="24"/>
              </w:rPr>
              <w:t>Окруж</w:t>
            </w:r>
            <w:proofErr w:type="spellEnd"/>
            <w:r w:rsidRPr="00A62459">
              <w:rPr>
                <w:rFonts w:asciiTheme="minorHAnsi" w:hAnsiTheme="minorHAnsi"/>
                <w:sz w:val="24"/>
                <w:szCs w:val="24"/>
              </w:rPr>
              <w:t>.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 сильными</w:t>
            </w: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12.30-13.00</w:t>
            </w:r>
          </w:p>
        </w:tc>
      </w:tr>
      <w:tr w:rsidR="00A62459" w:rsidRPr="00A62459" w:rsidTr="00A62459">
        <w:trPr>
          <w:trHeight w:val="8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A62459">
              <w:rPr>
                <w:rFonts w:asciiTheme="minorHAnsi" w:hAnsiTheme="minorHAnsi"/>
                <w:sz w:val="24"/>
                <w:szCs w:val="24"/>
              </w:rPr>
              <w:t>Дзотова</w:t>
            </w:r>
            <w:proofErr w:type="spellEnd"/>
            <w:r w:rsidRPr="00A62459">
              <w:rPr>
                <w:rFonts w:asciiTheme="minorHAnsi" w:hAnsiTheme="minorHAnsi"/>
                <w:sz w:val="24"/>
                <w:szCs w:val="24"/>
              </w:rPr>
              <w:t xml:space="preserve"> Л.К.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Русский язык</w:t>
            </w:r>
          </w:p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Со слабоуспевающими</w:t>
            </w: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13.20-14.00</w:t>
            </w:r>
          </w:p>
        </w:tc>
      </w:tr>
      <w:tr w:rsidR="00A62459" w:rsidRPr="00A62459" w:rsidTr="00A62459">
        <w:trPr>
          <w:trHeight w:val="8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 w:rsidP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 сильными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 w:rsidP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13.20-14.00</w:t>
            </w:r>
          </w:p>
        </w:tc>
      </w:tr>
      <w:tr w:rsidR="00A62459" w:rsidRPr="00A62459" w:rsidTr="00A62459">
        <w:trPr>
          <w:trHeight w:val="8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A62459">
              <w:rPr>
                <w:rFonts w:asciiTheme="minorHAnsi" w:hAnsiTheme="minorHAnsi"/>
                <w:sz w:val="24"/>
                <w:szCs w:val="24"/>
              </w:rPr>
              <w:t>Джаджиева</w:t>
            </w:r>
            <w:proofErr w:type="spellEnd"/>
            <w:r w:rsidRPr="00A62459">
              <w:rPr>
                <w:rFonts w:asciiTheme="minorHAnsi" w:hAnsiTheme="minorHAnsi"/>
                <w:sz w:val="24"/>
                <w:szCs w:val="24"/>
              </w:rPr>
              <w:t xml:space="preserve"> З.Д.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  </w:t>
            </w:r>
          </w:p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    </w:t>
            </w:r>
            <w:r w:rsidRPr="00A62459">
              <w:rPr>
                <w:rFonts w:asciiTheme="minorHAnsi" w:hAnsiTheme="minorHAnsi"/>
                <w:sz w:val="24"/>
                <w:szCs w:val="24"/>
              </w:rPr>
              <w:t>Математика/</w:t>
            </w:r>
          </w:p>
          <w:p w:rsidR="00A62459" w:rsidRPr="00A62459" w:rsidRDefault="00A62459" w:rsidP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 w:rsidP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Со слабоуспевающими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13.20-14.00</w:t>
            </w:r>
          </w:p>
        </w:tc>
      </w:tr>
      <w:tr w:rsidR="00A62459" w:rsidRPr="00A62459" w:rsidTr="00A62459">
        <w:trPr>
          <w:trHeight w:val="6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Математика/</w:t>
            </w:r>
          </w:p>
          <w:p w:rsidR="00A62459" w:rsidRPr="00A62459" w:rsidRDefault="00A62459" w:rsidP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 сильными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13.20-14.00</w:t>
            </w:r>
          </w:p>
        </w:tc>
      </w:tr>
      <w:tr w:rsidR="00A62459" w:rsidRPr="00A62459" w:rsidTr="00A62459">
        <w:trPr>
          <w:trHeight w:val="6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A62459">
              <w:rPr>
                <w:rFonts w:asciiTheme="minorHAnsi" w:hAnsiTheme="minorHAnsi"/>
                <w:sz w:val="24"/>
                <w:szCs w:val="24"/>
              </w:rPr>
              <w:t>Марзоева</w:t>
            </w:r>
            <w:proofErr w:type="spellEnd"/>
            <w:r w:rsidRPr="00A62459">
              <w:rPr>
                <w:rFonts w:asciiTheme="minorHAnsi" w:hAnsiTheme="minorHAnsi"/>
                <w:sz w:val="24"/>
                <w:szCs w:val="24"/>
              </w:rPr>
              <w:t xml:space="preserve"> Ф.С.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Математика/</w:t>
            </w:r>
          </w:p>
          <w:p w:rsidR="00A62459" w:rsidRPr="00A62459" w:rsidRDefault="00A62459" w:rsidP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Со слабоуспевающими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A62459">
              <w:rPr>
                <w:rFonts w:asciiTheme="minorHAnsi" w:hAnsiTheme="minorHAnsi"/>
                <w:sz w:val="24"/>
                <w:szCs w:val="24"/>
              </w:rPr>
              <w:t>Понед</w:t>
            </w:r>
            <w:proofErr w:type="spellEnd"/>
            <w:r w:rsidRPr="00A624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 w:rsidP="00A624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13.20-14.00</w:t>
            </w:r>
          </w:p>
        </w:tc>
      </w:tr>
      <w:tr w:rsidR="00A62459" w:rsidRPr="00A62459" w:rsidTr="00A62459">
        <w:trPr>
          <w:trHeight w:val="9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59" w:rsidRPr="00A62459" w:rsidRDefault="00A6245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Математика/</w:t>
            </w:r>
          </w:p>
          <w:p w:rsidR="00A62459" w:rsidRPr="00A62459" w:rsidRDefault="00A62459" w:rsidP="00A624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 сильными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9" w:rsidRPr="00A62459" w:rsidRDefault="00A62459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2459" w:rsidRPr="00A62459" w:rsidRDefault="00A62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62459">
              <w:rPr>
                <w:rFonts w:asciiTheme="minorHAnsi" w:hAnsiTheme="minorHAnsi"/>
                <w:sz w:val="24"/>
                <w:szCs w:val="24"/>
              </w:rPr>
              <w:t>13.20-14.00</w:t>
            </w:r>
          </w:p>
        </w:tc>
      </w:tr>
    </w:tbl>
    <w:p w:rsidR="006722FA" w:rsidRDefault="006722FA" w:rsidP="00A62459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Внеурочная деятельность, организованная в рамках сетевого взаимодействия</w:t>
      </w:r>
      <w:r w:rsidR="00F356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(по договорам о сотрудничестве с «</w:t>
      </w:r>
      <w:proofErr w:type="spellStart"/>
      <w:r w:rsidR="00F356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Дигорский</w:t>
      </w:r>
      <w:proofErr w:type="spellEnd"/>
      <w:r w:rsidR="00F356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центр детского творчества», «Сельский дом культуры и досуга»</w:t>
      </w:r>
      <w:r w:rsidR="00A237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ГБУ «Редакция газеты «Дигора»», Спортивный комплекс Дигора</w:t>
      </w:r>
      <w:r w:rsidR="00F356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="00E77F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представлена в таблице:</w:t>
      </w:r>
    </w:p>
    <w:p w:rsidR="00C476EE" w:rsidRDefault="00C476EE" w:rsidP="00C476EE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77FD1" w:rsidRDefault="00E77FD1" w:rsidP="006722FA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5"/>
        <w:tblW w:w="9929" w:type="dxa"/>
        <w:tblInd w:w="102" w:type="dxa"/>
        <w:tblLayout w:type="fixed"/>
        <w:tblLook w:val="04A0"/>
      </w:tblPr>
      <w:tblGrid>
        <w:gridCol w:w="2133"/>
        <w:gridCol w:w="708"/>
        <w:gridCol w:w="851"/>
        <w:gridCol w:w="1984"/>
        <w:gridCol w:w="1985"/>
        <w:gridCol w:w="2268"/>
      </w:tblGrid>
      <w:tr w:rsidR="00E77FD1" w:rsidRPr="00C476EE" w:rsidTr="00A237E9">
        <w:trPr>
          <w:cantSplit/>
          <w:trHeight w:val="1993"/>
        </w:trPr>
        <w:tc>
          <w:tcPr>
            <w:tcW w:w="2133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Наименование рабочей программы</w:t>
            </w:r>
          </w:p>
        </w:tc>
        <w:tc>
          <w:tcPr>
            <w:tcW w:w="708" w:type="dxa"/>
            <w:textDirection w:val="btLr"/>
          </w:tcPr>
          <w:p w:rsidR="00E77FD1" w:rsidRPr="00C476EE" w:rsidRDefault="00E77FD1" w:rsidP="00E77FD1">
            <w:pPr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1" w:type="dxa"/>
          </w:tcPr>
          <w:p w:rsidR="00E77FD1" w:rsidRPr="00C476EE" w:rsidRDefault="00C476EE" w:rsidP="00C476EE">
            <w:pPr>
              <w:contextualSpacing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A62459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Распр-ие</w:t>
            </w:r>
            <w:proofErr w:type="spellEnd"/>
            <w:r w:rsidRPr="00A62459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часов в </w:t>
            </w:r>
            <w:proofErr w:type="spellStart"/>
            <w:r w:rsidRPr="00A62459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eastAsia="en-US" w:bidi="ar-SA"/>
              </w:rPr>
              <w:t>нед</w:t>
            </w:r>
            <w:proofErr w:type="spellEnd"/>
            <w:r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984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Формы </w:t>
            </w:r>
            <w:proofErr w:type="spellStart"/>
            <w:r w:rsidRPr="00C476EE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орган-ии</w:t>
            </w:r>
            <w:proofErr w:type="spellEnd"/>
          </w:p>
        </w:tc>
        <w:tc>
          <w:tcPr>
            <w:tcW w:w="1985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Руководитель</w:t>
            </w:r>
          </w:p>
        </w:tc>
        <w:tc>
          <w:tcPr>
            <w:tcW w:w="2268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  <w:t>Место проведения</w:t>
            </w:r>
          </w:p>
        </w:tc>
      </w:tr>
      <w:tr w:rsidR="00E77FD1" w:rsidRPr="00C476EE" w:rsidTr="00A237E9">
        <w:tc>
          <w:tcPr>
            <w:tcW w:w="2133" w:type="dxa"/>
          </w:tcPr>
          <w:p w:rsidR="00A62459" w:rsidRDefault="00A62459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77FD1" w:rsidRDefault="00E77FD1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«В ритме национального танца», «Хор»</w:t>
            </w:r>
          </w:p>
          <w:p w:rsidR="00A62459" w:rsidRPr="00C476EE" w:rsidRDefault="00A62459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1-6</w:t>
            </w:r>
          </w:p>
        </w:tc>
        <w:tc>
          <w:tcPr>
            <w:tcW w:w="851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984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Творческое объединение</w:t>
            </w:r>
          </w:p>
        </w:tc>
        <w:tc>
          <w:tcPr>
            <w:tcW w:w="1985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Калабеков</w:t>
            </w:r>
            <w:proofErr w:type="spellEnd"/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Х.Р.</w:t>
            </w:r>
          </w:p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Икаева</w:t>
            </w:r>
            <w:proofErr w:type="spellEnd"/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А.Т.</w:t>
            </w:r>
          </w:p>
        </w:tc>
        <w:tc>
          <w:tcPr>
            <w:tcW w:w="2268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«</w:t>
            </w:r>
            <w:proofErr w:type="spellStart"/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Дур-Дурский</w:t>
            </w:r>
            <w:proofErr w:type="spellEnd"/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сельский дом культуры»</w:t>
            </w:r>
          </w:p>
        </w:tc>
      </w:tr>
      <w:tr w:rsidR="00E77FD1" w:rsidRPr="00C476EE" w:rsidTr="00A237E9">
        <w:tc>
          <w:tcPr>
            <w:tcW w:w="2133" w:type="dxa"/>
          </w:tcPr>
          <w:p w:rsidR="00A62459" w:rsidRDefault="00A62459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77FD1" w:rsidRDefault="00E77FD1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Природа и творчество</w:t>
            </w:r>
          </w:p>
          <w:p w:rsidR="00A62459" w:rsidRPr="00C476EE" w:rsidRDefault="00A62459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3-6</w:t>
            </w:r>
          </w:p>
        </w:tc>
        <w:tc>
          <w:tcPr>
            <w:tcW w:w="851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77FD1" w:rsidRPr="00C476EE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984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Творческое объединение</w:t>
            </w:r>
          </w:p>
        </w:tc>
        <w:tc>
          <w:tcPr>
            <w:tcW w:w="1985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Тавасиева Э.К.</w:t>
            </w:r>
          </w:p>
        </w:tc>
        <w:tc>
          <w:tcPr>
            <w:tcW w:w="2268" w:type="dxa"/>
          </w:tcPr>
          <w:p w:rsidR="00E77FD1" w:rsidRPr="00C476EE" w:rsidRDefault="00E77FD1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476EE"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«ДЮСШ г. Дигоры»</w:t>
            </w:r>
          </w:p>
        </w:tc>
      </w:tr>
      <w:tr w:rsidR="00A51E5C" w:rsidRPr="00C476EE" w:rsidTr="00A237E9">
        <w:tc>
          <w:tcPr>
            <w:tcW w:w="2133" w:type="dxa"/>
          </w:tcPr>
          <w:p w:rsidR="00A62459" w:rsidRDefault="00A62459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Default="00A51E5C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«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Бонварнон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  <w:p w:rsidR="00A62459" w:rsidRPr="00C476EE" w:rsidRDefault="00A62459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Pr="00C476EE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5-9</w:t>
            </w:r>
          </w:p>
        </w:tc>
        <w:tc>
          <w:tcPr>
            <w:tcW w:w="851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Pr="00C476EE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984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Pr="00C476EE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Кружок</w:t>
            </w:r>
          </w:p>
        </w:tc>
        <w:tc>
          <w:tcPr>
            <w:tcW w:w="1985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Pr="00C476EE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Агузаров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Т.С</w:t>
            </w:r>
          </w:p>
        </w:tc>
        <w:tc>
          <w:tcPr>
            <w:tcW w:w="2268" w:type="dxa"/>
          </w:tcPr>
          <w:p w:rsidR="00A51E5C" w:rsidRPr="00C476EE" w:rsidRDefault="00A237E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«Редакция газеты Дигоры»</w:t>
            </w:r>
          </w:p>
        </w:tc>
      </w:tr>
      <w:tr w:rsidR="00A51E5C" w:rsidRPr="00C476EE" w:rsidTr="00A237E9">
        <w:tc>
          <w:tcPr>
            <w:tcW w:w="2133" w:type="dxa"/>
          </w:tcPr>
          <w:p w:rsidR="00A62459" w:rsidRDefault="00A62459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Default="00A51E5C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«</w:t>
            </w:r>
            <w:proofErr w:type="spellStart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Армспорт</w:t>
            </w:r>
            <w:proofErr w:type="spellEnd"/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  <w:p w:rsidR="00A62459" w:rsidRDefault="00A62459" w:rsidP="00E77FD1">
            <w:pPr>
              <w:contextualSpacing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5-9</w:t>
            </w:r>
          </w:p>
        </w:tc>
        <w:tc>
          <w:tcPr>
            <w:tcW w:w="851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984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Pr="00C476EE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Секция</w:t>
            </w:r>
          </w:p>
        </w:tc>
        <w:tc>
          <w:tcPr>
            <w:tcW w:w="1985" w:type="dxa"/>
          </w:tcPr>
          <w:p w:rsidR="00A62459" w:rsidRDefault="00A6245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51E5C" w:rsidRPr="00C476EE" w:rsidRDefault="00A51E5C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Сабанов О.Ю.</w:t>
            </w:r>
          </w:p>
        </w:tc>
        <w:tc>
          <w:tcPr>
            <w:tcW w:w="2268" w:type="dxa"/>
          </w:tcPr>
          <w:p w:rsidR="00A51E5C" w:rsidRPr="00C476EE" w:rsidRDefault="00A237E9" w:rsidP="00E77FD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8"/>
                <w:szCs w:val="28"/>
                <w:lang w:eastAsia="en-US" w:bidi="ar-SA"/>
              </w:rPr>
              <w:t>«Спорткомплекс Дигоры»</w:t>
            </w:r>
          </w:p>
        </w:tc>
      </w:tr>
    </w:tbl>
    <w:p w:rsidR="006722FA" w:rsidRPr="00C476EE" w:rsidRDefault="006722FA" w:rsidP="00C5071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722FA" w:rsidRDefault="006722FA" w:rsidP="00C5071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94F" w:rsidRDefault="0099694F" w:rsidP="00C4367F">
      <w:pPr>
        <w:ind w:left="102" w:firstLine="708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32"/>
          <w:szCs w:val="32"/>
          <w:lang w:eastAsia="en-US" w:bidi="ar-SA"/>
        </w:rPr>
      </w:pPr>
    </w:p>
    <w:sectPr w:rsidR="0099694F" w:rsidSect="00F022C5">
      <w:headerReference w:type="default" r:id="rId9"/>
      <w:footerReference w:type="default" r:id="rId10"/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5C" w:rsidRDefault="00A51E5C" w:rsidP="00943B65">
      <w:r>
        <w:separator/>
      </w:r>
    </w:p>
  </w:endnote>
  <w:endnote w:type="continuationSeparator" w:id="0">
    <w:p w:rsidR="00A51E5C" w:rsidRDefault="00A51E5C" w:rsidP="0094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1606"/>
      <w:docPartObj>
        <w:docPartGallery w:val="Page Numbers (Bottom of Page)"/>
        <w:docPartUnique/>
      </w:docPartObj>
    </w:sdtPr>
    <w:sdtContent>
      <w:p w:rsidR="00A51E5C" w:rsidRDefault="00A51E5C">
        <w:pPr>
          <w:pStyle w:val="ab"/>
          <w:jc w:val="center"/>
        </w:pPr>
        <w:fldSimple w:instr=" PAGE   \* MERGEFORMAT ">
          <w:r w:rsidR="00A237E9">
            <w:rPr>
              <w:noProof/>
            </w:rPr>
            <w:t>23</w:t>
          </w:r>
        </w:fldSimple>
      </w:p>
    </w:sdtContent>
  </w:sdt>
  <w:p w:rsidR="00A51E5C" w:rsidRDefault="00A51E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5C" w:rsidRDefault="00A51E5C" w:rsidP="00943B65">
      <w:r>
        <w:separator/>
      </w:r>
    </w:p>
  </w:footnote>
  <w:footnote w:type="continuationSeparator" w:id="0">
    <w:p w:rsidR="00A51E5C" w:rsidRDefault="00A51E5C" w:rsidP="0094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5C" w:rsidRDefault="00A51E5C">
    <w:pPr>
      <w:pStyle w:val="a9"/>
    </w:pPr>
  </w:p>
  <w:p w:rsidR="00A51E5C" w:rsidRDefault="00A51E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B62D7E"/>
    <w:multiLevelType w:val="hybridMultilevel"/>
    <w:tmpl w:val="F95E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F34"/>
    <w:multiLevelType w:val="hybridMultilevel"/>
    <w:tmpl w:val="2176FF0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1E2388E"/>
    <w:multiLevelType w:val="hybridMultilevel"/>
    <w:tmpl w:val="C93ECD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71E48"/>
    <w:multiLevelType w:val="hybridMultilevel"/>
    <w:tmpl w:val="AE266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B72D4"/>
    <w:multiLevelType w:val="hybridMultilevel"/>
    <w:tmpl w:val="E59E6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906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C01C92"/>
    <w:multiLevelType w:val="hybridMultilevel"/>
    <w:tmpl w:val="88D4D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FE79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19F0E70"/>
    <w:multiLevelType w:val="hybridMultilevel"/>
    <w:tmpl w:val="23F0181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11">
    <w:nsid w:val="252E099C"/>
    <w:multiLevelType w:val="hybridMultilevel"/>
    <w:tmpl w:val="A87C372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7"/>
        </w:tabs>
        <w:ind w:left="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67"/>
        </w:tabs>
        <w:ind w:left="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07"/>
        </w:tabs>
        <w:ind w:left="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27"/>
        </w:tabs>
        <w:ind w:left="5127" w:hanging="360"/>
      </w:pPr>
    </w:lvl>
  </w:abstractNum>
  <w:abstractNum w:abstractNumId="13">
    <w:nsid w:val="2A5E2440"/>
    <w:multiLevelType w:val="hybridMultilevel"/>
    <w:tmpl w:val="5C1C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7D69"/>
    <w:multiLevelType w:val="hybridMultilevel"/>
    <w:tmpl w:val="0FBA9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56D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9C324CE"/>
    <w:multiLevelType w:val="hybridMultilevel"/>
    <w:tmpl w:val="5F20E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B63C1"/>
    <w:multiLevelType w:val="hybridMultilevel"/>
    <w:tmpl w:val="5B846ECE"/>
    <w:lvl w:ilvl="0" w:tplc="879875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A81DCF"/>
    <w:multiLevelType w:val="hybridMultilevel"/>
    <w:tmpl w:val="688C31C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B6358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FCD29D7"/>
    <w:multiLevelType w:val="hybridMultilevel"/>
    <w:tmpl w:val="B4CC7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2205DD7"/>
    <w:multiLevelType w:val="hybridMultilevel"/>
    <w:tmpl w:val="7D3CF1A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B813936"/>
    <w:multiLevelType w:val="hybridMultilevel"/>
    <w:tmpl w:val="2374A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0D2673"/>
    <w:multiLevelType w:val="hybridMultilevel"/>
    <w:tmpl w:val="8B1894C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606259C7"/>
    <w:multiLevelType w:val="hybridMultilevel"/>
    <w:tmpl w:val="97FC0316"/>
    <w:lvl w:ilvl="0" w:tplc="E3305F9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D54E88"/>
    <w:multiLevelType w:val="hybridMultilevel"/>
    <w:tmpl w:val="F0904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024ECA"/>
    <w:multiLevelType w:val="hybridMultilevel"/>
    <w:tmpl w:val="CEB0B71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C606EC2"/>
    <w:multiLevelType w:val="hybridMultilevel"/>
    <w:tmpl w:val="AFF243A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6D547436"/>
    <w:multiLevelType w:val="hybridMultilevel"/>
    <w:tmpl w:val="31F28D8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6DE402EC"/>
    <w:multiLevelType w:val="hybridMultilevel"/>
    <w:tmpl w:val="7904148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F6E2A45"/>
    <w:multiLevelType w:val="hybridMultilevel"/>
    <w:tmpl w:val="B36476C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706A5C45"/>
    <w:multiLevelType w:val="hybridMultilevel"/>
    <w:tmpl w:val="F8CEA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56A4C"/>
    <w:multiLevelType w:val="hybridMultilevel"/>
    <w:tmpl w:val="7ADE2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7C40C5"/>
    <w:multiLevelType w:val="hybridMultilevel"/>
    <w:tmpl w:val="0464D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2264CE"/>
    <w:multiLevelType w:val="hybridMultilevel"/>
    <w:tmpl w:val="134A8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D77B7"/>
    <w:multiLevelType w:val="hybridMultilevel"/>
    <w:tmpl w:val="D66C6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5F2E33"/>
    <w:multiLevelType w:val="hybridMultilevel"/>
    <w:tmpl w:val="4AA65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</w:num>
  <w:num w:numId="9">
    <w:abstractNumId w:val="27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20"/>
  </w:num>
  <w:num w:numId="16">
    <w:abstractNumId w:val="18"/>
  </w:num>
  <w:num w:numId="17">
    <w:abstractNumId w:val="32"/>
  </w:num>
  <w:num w:numId="18">
    <w:abstractNumId w:val="1"/>
  </w:num>
  <w:num w:numId="19">
    <w:abstractNumId w:val="8"/>
  </w:num>
  <w:num w:numId="20">
    <w:abstractNumId w:val="6"/>
  </w:num>
  <w:num w:numId="21">
    <w:abstractNumId w:val="19"/>
  </w:num>
  <w:num w:numId="22">
    <w:abstractNumId w:val="0"/>
  </w:num>
  <w:num w:numId="23">
    <w:abstractNumId w:val="15"/>
  </w:num>
  <w:num w:numId="24">
    <w:abstractNumId w:val="3"/>
  </w:num>
  <w:num w:numId="25">
    <w:abstractNumId w:val="34"/>
  </w:num>
  <w:num w:numId="26">
    <w:abstractNumId w:val="36"/>
  </w:num>
  <w:num w:numId="27">
    <w:abstractNumId w:val="2"/>
  </w:num>
  <w:num w:numId="28">
    <w:abstractNumId w:val="9"/>
  </w:num>
  <w:num w:numId="29">
    <w:abstractNumId w:val="23"/>
  </w:num>
  <w:num w:numId="30">
    <w:abstractNumId w:val="30"/>
  </w:num>
  <w:num w:numId="31">
    <w:abstractNumId w:val="33"/>
  </w:num>
  <w:num w:numId="32">
    <w:abstractNumId w:val="26"/>
  </w:num>
  <w:num w:numId="33">
    <w:abstractNumId w:val="29"/>
  </w:num>
  <w:num w:numId="34">
    <w:abstractNumId w:val="14"/>
  </w:num>
  <w:num w:numId="35">
    <w:abstractNumId w:val="35"/>
  </w:num>
  <w:num w:numId="36">
    <w:abstractNumId w:val="5"/>
  </w:num>
  <w:num w:numId="37">
    <w:abstractNumId w:val="3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67C85"/>
    <w:rsid w:val="0005139C"/>
    <w:rsid w:val="00055C8D"/>
    <w:rsid w:val="0007176A"/>
    <w:rsid w:val="000957F5"/>
    <w:rsid w:val="000961AF"/>
    <w:rsid w:val="000C083F"/>
    <w:rsid w:val="000D15D2"/>
    <w:rsid w:val="000F312D"/>
    <w:rsid w:val="001219E4"/>
    <w:rsid w:val="00126C10"/>
    <w:rsid w:val="001A0472"/>
    <w:rsid w:val="001B54AB"/>
    <w:rsid w:val="001D4B0F"/>
    <w:rsid w:val="002205EF"/>
    <w:rsid w:val="002235DD"/>
    <w:rsid w:val="002324DF"/>
    <w:rsid w:val="00232E8C"/>
    <w:rsid w:val="0023351A"/>
    <w:rsid w:val="00262045"/>
    <w:rsid w:val="002652D6"/>
    <w:rsid w:val="00267C85"/>
    <w:rsid w:val="0027165F"/>
    <w:rsid w:val="002A1170"/>
    <w:rsid w:val="002A545A"/>
    <w:rsid w:val="002B23C1"/>
    <w:rsid w:val="002B28AE"/>
    <w:rsid w:val="002B3A0B"/>
    <w:rsid w:val="002D3E53"/>
    <w:rsid w:val="002E75D1"/>
    <w:rsid w:val="00330F53"/>
    <w:rsid w:val="003351D4"/>
    <w:rsid w:val="00340BA7"/>
    <w:rsid w:val="00367FB2"/>
    <w:rsid w:val="003713CA"/>
    <w:rsid w:val="0037387C"/>
    <w:rsid w:val="003A48C0"/>
    <w:rsid w:val="003D0640"/>
    <w:rsid w:val="003D7E3F"/>
    <w:rsid w:val="003F54BC"/>
    <w:rsid w:val="00402F52"/>
    <w:rsid w:val="0040379D"/>
    <w:rsid w:val="00406370"/>
    <w:rsid w:val="00423F40"/>
    <w:rsid w:val="004423C0"/>
    <w:rsid w:val="0044515A"/>
    <w:rsid w:val="0045020C"/>
    <w:rsid w:val="00451F66"/>
    <w:rsid w:val="00472109"/>
    <w:rsid w:val="00473E60"/>
    <w:rsid w:val="0047413D"/>
    <w:rsid w:val="004824D5"/>
    <w:rsid w:val="004927F3"/>
    <w:rsid w:val="004A437B"/>
    <w:rsid w:val="004A4E79"/>
    <w:rsid w:val="004D1A25"/>
    <w:rsid w:val="004D51E6"/>
    <w:rsid w:val="004E479D"/>
    <w:rsid w:val="004E5712"/>
    <w:rsid w:val="004E70B2"/>
    <w:rsid w:val="00505942"/>
    <w:rsid w:val="005255B2"/>
    <w:rsid w:val="00543622"/>
    <w:rsid w:val="00550321"/>
    <w:rsid w:val="00564E78"/>
    <w:rsid w:val="0057049B"/>
    <w:rsid w:val="005A0331"/>
    <w:rsid w:val="005D4B73"/>
    <w:rsid w:val="005E28DD"/>
    <w:rsid w:val="00606536"/>
    <w:rsid w:val="00611B31"/>
    <w:rsid w:val="00614F4F"/>
    <w:rsid w:val="0063795C"/>
    <w:rsid w:val="00640A0E"/>
    <w:rsid w:val="006522E6"/>
    <w:rsid w:val="0065373D"/>
    <w:rsid w:val="006538D1"/>
    <w:rsid w:val="00662965"/>
    <w:rsid w:val="0066460B"/>
    <w:rsid w:val="0066574B"/>
    <w:rsid w:val="00666352"/>
    <w:rsid w:val="006722FA"/>
    <w:rsid w:val="00673DB5"/>
    <w:rsid w:val="0068176C"/>
    <w:rsid w:val="0069328E"/>
    <w:rsid w:val="006A2B31"/>
    <w:rsid w:val="006F08A3"/>
    <w:rsid w:val="00703CC2"/>
    <w:rsid w:val="0070444A"/>
    <w:rsid w:val="00706888"/>
    <w:rsid w:val="00727F9D"/>
    <w:rsid w:val="00730C34"/>
    <w:rsid w:val="00735178"/>
    <w:rsid w:val="00747A03"/>
    <w:rsid w:val="00775438"/>
    <w:rsid w:val="007961F7"/>
    <w:rsid w:val="007C48FA"/>
    <w:rsid w:val="007D3BF9"/>
    <w:rsid w:val="007F1FEF"/>
    <w:rsid w:val="00817277"/>
    <w:rsid w:val="008301C9"/>
    <w:rsid w:val="00870145"/>
    <w:rsid w:val="0088759A"/>
    <w:rsid w:val="008907AB"/>
    <w:rsid w:val="008C4CE6"/>
    <w:rsid w:val="008F626F"/>
    <w:rsid w:val="00901F13"/>
    <w:rsid w:val="00920DD3"/>
    <w:rsid w:val="0094326F"/>
    <w:rsid w:val="00943B65"/>
    <w:rsid w:val="009442DD"/>
    <w:rsid w:val="00946E3E"/>
    <w:rsid w:val="00953B05"/>
    <w:rsid w:val="00974816"/>
    <w:rsid w:val="009756CF"/>
    <w:rsid w:val="00991CA9"/>
    <w:rsid w:val="00993909"/>
    <w:rsid w:val="0099694F"/>
    <w:rsid w:val="0099721E"/>
    <w:rsid w:val="009A2FAB"/>
    <w:rsid w:val="009B3490"/>
    <w:rsid w:val="009C4B1E"/>
    <w:rsid w:val="009C4D39"/>
    <w:rsid w:val="009C5F60"/>
    <w:rsid w:val="009E5FC2"/>
    <w:rsid w:val="009F394A"/>
    <w:rsid w:val="00A15C6B"/>
    <w:rsid w:val="00A20681"/>
    <w:rsid w:val="00A21447"/>
    <w:rsid w:val="00A237E9"/>
    <w:rsid w:val="00A23FDA"/>
    <w:rsid w:val="00A3496A"/>
    <w:rsid w:val="00A36E34"/>
    <w:rsid w:val="00A51E5C"/>
    <w:rsid w:val="00A557EF"/>
    <w:rsid w:val="00A56DC1"/>
    <w:rsid w:val="00A62459"/>
    <w:rsid w:val="00A82807"/>
    <w:rsid w:val="00AC28A6"/>
    <w:rsid w:val="00AF33D8"/>
    <w:rsid w:val="00B1020E"/>
    <w:rsid w:val="00B31225"/>
    <w:rsid w:val="00B47C6B"/>
    <w:rsid w:val="00B63F2B"/>
    <w:rsid w:val="00B66F25"/>
    <w:rsid w:val="00B75131"/>
    <w:rsid w:val="00B82445"/>
    <w:rsid w:val="00BA3415"/>
    <w:rsid w:val="00BB6440"/>
    <w:rsid w:val="00BC091D"/>
    <w:rsid w:val="00BC6142"/>
    <w:rsid w:val="00BD1FBA"/>
    <w:rsid w:val="00BD4E04"/>
    <w:rsid w:val="00C029CC"/>
    <w:rsid w:val="00C13EE2"/>
    <w:rsid w:val="00C4367F"/>
    <w:rsid w:val="00C45FEF"/>
    <w:rsid w:val="00C46BFD"/>
    <w:rsid w:val="00C476EE"/>
    <w:rsid w:val="00C50718"/>
    <w:rsid w:val="00C54D57"/>
    <w:rsid w:val="00C76514"/>
    <w:rsid w:val="00C8241D"/>
    <w:rsid w:val="00CA1DA5"/>
    <w:rsid w:val="00CA206A"/>
    <w:rsid w:val="00CA51F9"/>
    <w:rsid w:val="00CC28AC"/>
    <w:rsid w:val="00CC7552"/>
    <w:rsid w:val="00CE002B"/>
    <w:rsid w:val="00CE0C18"/>
    <w:rsid w:val="00CF058F"/>
    <w:rsid w:val="00CF0C34"/>
    <w:rsid w:val="00CF2EDC"/>
    <w:rsid w:val="00CF6763"/>
    <w:rsid w:val="00D0583F"/>
    <w:rsid w:val="00D105D1"/>
    <w:rsid w:val="00D1576D"/>
    <w:rsid w:val="00D22814"/>
    <w:rsid w:val="00D343B2"/>
    <w:rsid w:val="00D6312F"/>
    <w:rsid w:val="00D658F9"/>
    <w:rsid w:val="00D97D3B"/>
    <w:rsid w:val="00DA2A27"/>
    <w:rsid w:val="00DD0CDB"/>
    <w:rsid w:val="00DE3339"/>
    <w:rsid w:val="00DE38A3"/>
    <w:rsid w:val="00DE5473"/>
    <w:rsid w:val="00DF7E6A"/>
    <w:rsid w:val="00E0312D"/>
    <w:rsid w:val="00E03BE4"/>
    <w:rsid w:val="00E205D5"/>
    <w:rsid w:val="00E50721"/>
    <w:rsid w:val="00E67F93"/>
    <w:rsid w:val="00E704F9"/>
    <w:rsid w:val="00E76246"/>
    <w:rsid w:val="00E77FD1"/>
    <w:rsid w:val="00E8062D"/>
    <w:rsid w:val="00EB13C2"/>
    <w:rsid w:val="00EC43A2"/>
    <w:rsid w:val="00EE145A"/>
    <w:rsid w:val="00EE2125"/>
    <w:rsid w:val="00EE63F6"/>
    <w:rsid w:val="00EF29A5"/>
    <w:rsid w:val="00F022C5"/>
    <w:rsid w:val="00F124D9"/>
    <w:rsid w:val="00F16F31"/>
    <w:rsid w:val="00F356DE"/>
    <w:rsid w:val="00F4672F"/>
    <w:rsid w:val="00F82D9F"/>
    <w:rsid w:val="00F83B2B"/>
    <w:rsid w:val="00FC466A"/>
    <w:rsid w:val="00F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C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1F6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51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71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3A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0C18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iPriority w:val="99"/>
    <w:unhideWhenUsed/>
    <w:rsid w:val="00CE0C18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6574B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6657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15C6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F022C5"/>
  </w:style>
  <w:style w:type="paragraph" w:styleId="a9">
    <w:name w:val="header"/>
    <w:basedOn w:val="a"/>
    <w:link w:val="aa"/>
    <w:uiPriority w:val="99"/>
    <w:unhideWhenUsed/>
    <w:rsid w:val="00943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B6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43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3B6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E5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FC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834A-7887-477D-B5BF-9821D7D0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Ахсар</dc:creator>
  <cp:lastModifiedBy>Ахсар</cp:lastModifiedBy>
  <cp:revision>11</cp:revision>
  <cp:lastPrinted>2021-01-16T09:32:00Z</cp:lastPrinted>
  <dcterms:created xsi:type="dcterms:W3CDTF">2020-12-07T11:50:00Z</dcterms:created>
  <dcterms:modified xsi:type="dcterms:W3CDTF">2021-01-16T09:34:00Z</dcterms:modified>
</cp:coreProperties>
</file>